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C2D" w:rsidRPr="00980F5B" w:rsidRDefault="007A1C2D" w:rsidP="00152EAB">
      <w:pPr>
        <w:pBdr>
          <w:top w:val="single" w:sz="4" w:space="1" w:color="auto"/>
          <w:left w:val="single" w:sz="4" w:space="4" w:color="auto"/>
          <w:bottom w:val="single" w:sz="4" w:space="1" w:color="auto"/>
          <w:right w:val="single" w:sz="4" w:space="4" w:color="auto"/>
        </w:pBdr>
        <w:ind w:left="-284"/>
        <w:jc w:val="center"/>
        <w:rPr>
          <w:rFonts w:ascii="Arial" w:hAnsi="Arial" w:cs="Arial"/>
          <w:b/>
          <w:sz w:val="28"/>
          <w:szCs w:val="28"/>
        </w:rPr>
      </w:pPr>
      <w:r w:rsidRPr="00980F5B">
        <w:rPr>
          <w:rFonts w:ascii="Arial" w:hAnsi="Arial" w:cs="Arial"/>
          <w:b/>
          <w:sz w:val="36"/>
          <w:szCs w:val="36"/>
        </w:rPr>
        <w:t>Parcours 1 : Cours magistral</w:t>
      </w:r>
      <w:r w:rsidRPr="00980F5B">
        <w:rPr>
          <w:rFonts w:ascii="Arial" w:hAnsi="Arial" w:cs="Arial"/>
          <w:b/>
          <w:sz w:val="28"/>
          <w:szCs w:val="28"/>
        </w:rPr>
        <w:t>.</w:t>
      </w:r>
    </w:p>
    <w:p w:rsidR="007A1C2D" w:rsidRPr="00980F5B" w:rsidRDefault="007A1C2D" w:rsidP="00F8753F">
      <w:pPr>
        <w:jc w:val="center"/>
        <w:rPr>
          <w:rFonts w:ascii="Arial" w:hAnsi="Arial" w:cs="Arial"/>
          <w:sz w:val="20"/>
          <w:szCs w:val="20"/>
        </w:rPr>
      </w:pPr>
    </w:p>
    <w:p w:rsidR="00F8753F" w:rsidRPr="00980F5B" w:rsidRDefault="00F8753F" w:rsidP="00F8753F">
      <w:pPr>
        <w:jc w:val="center"/>
        <w:rPr>
          <w:rFonts w:ascii="Arial" w:hAnsi="Arial" w:cs="Arial"/>
          <w:b/>
          <w:sz w:val="32"/>
          <w:szCs w:val="32"/>
        </w:rPr>
      </w:pPr>
      <w:r w:rsidRPr="00980F5B">
        <w:rPr>
          <w:rFonts w:ascii="Arial" w:hAnsi="Arial" w:cs="Arial"/>
          <w:b/>
          <w:sz w:val="32"/>
          <w:szCs w:val="32"/>
        </w:rPr>
        <w:t>THEME 3 : MARCHES ET PRIX.</w:t>
      </w:r>
    </w:p>
    <w:p w:rsidR="00F8753F" w:rsidRPr="00980F5B" w:rsidRDefault="00F8753F" w:rsidP="00F8753F">
      <w:pPr>
        <w:jc w:val="center"/>
        <w:rPr>
          <w:rFonts w:ascii="Arial" w:hAnsi="Arial" w:cs="Arial"/>
          <w:sz w:val="20"/>
          <w:szCs w:val="20"/>
        </w:rPr>
      </w:pPr>
    </w:p>
    <w:p w:rsidR="00F8753F" w:rsidRPr="00980F5B" w:rsidRDefault="00F8753F" w:rsidP="00F8753F">
      <w:pPr>
        <w:jc w:val="center"/>
        <w:rPr>
          <w:rFonts w:ascii="Arial" w:hAnsi="Arial" w:cs="Arial"/>
          <w:b/>
          <w:sz w:val="28"/>
          <w:szCs w:val="28"/>
        </w:rPr>
      </w:pPr>
      <w:r w:rsidRPr="00980F5B">
        <w:rPr>
          <w:rFonts w:ascii="Arial" w:hAnsi="Arial" w:cs="Arial"/>
          <w:b/>
          <w:sz w:val="28"/>
          <w:szCs w:val="28"/>
        </w:rPr>
        <w:t>Chapitre 1 : Comment se forment les prix sur un marché ?</w:t>
      </w:r>
    </w:p>
    <w:p w:rsidR="004D0467" w:rsidRPr="00980F5B" w:rsidRDefault="004D0467" w:rsidP="00F8753F">
      <w:pPr>
        <w:jc w:val="center"/>
        <w:rPr>
          <w:b/>
          <w:sz w:val="20"/>
          <w:szCs w:val="20"/>
        </w:rPr>
      </w:pPr>
    </w:p>
    <w:p w:rsidR="0059288F" w:rsidRPr="00310341" w:rsidRDefault="0059288F" w:rsidP="00711F4B">
      <w:pPr>
        <w:pStyle w:val="Titre2"/>
        <w:numPr>
          <w:ilvl w:val="0"/>
          <w:numId w:val="1"/>
        </w:numPr>
        <w:spacing w:before="0" w:beforeAutospacing="0" w:after="0" w:afterAutospacing="0"/>
        <w:jc w:val="both"/>
        <w:rPr>
          <w:rFonts w:ascii="Arial" w:hAnsi="Arial" w:cs="Arial"/>
          <w:sz w:val="24"/>
          <w:szCs w:val="20"/>
        </w:rPr>
      </w:pPr>
      <w:r w:rsidRPr="00310341">
        <w:rPr>
          <w:rFonts w:ascii="Arial" w:hAnsi="Arial" w:cs="Arial"/>
          <w:sz w:val="24"/>
          <w:szCs w:val="20"/>
        </w:rPr>
        <w:t>Comment évoluent l’offre et la demande par rapport au prix ?</w:t>
      </w:r>
    </w:p>
    <w:p w:rsidR="00711F4B" w:rsidRPr="00310341" w:rsidRDefault="00711F4B" w:rsidP="00711F4B">
      <w:pPr>
        <w:pStyle w:val="Titre2"/>
        <w:spacing w:before="0" w:beforeAutospacing="0" w:after="0" w:afterAutospacing="0"/>
        <w:ind w:left="720"/>
        <w:jc w:val="both"/>
        <w:rPr>
          <w:rFonts w:ascii="Arial" w:hAnsi="Arial" w:cs="Arial"/>
          <w:sz w:val="20"/>
          <w:szCs w:val="20"/>
        </w:rPr>
      </w:pPr>
    </w:p>
    <w:p w:rsidR="0059288F" w:rsidRPr="00310341" w:rsidRDefault="0059288F" w:rsidP="00711F4B">
      <w:pPr>
        <w:pStyle w:val="Titre2"/>
        <w:spacing w:before="0" w:beforeAutospacing="0" w:after="0" w:afterAutospacing="0"/>
        <w:ind w:firstLine="708"/>
        <w:jc w:val="both"/>
        <w:rPr>
          <w:rFonts w:ascii="Arial" w:hAnsi="Arial" w:cs="Arial"/>
          <w:b w:val="0"/>
          <w:sz w:val="20"/>
          <w:szCs w:val="20"/>
        </w:rPr>
      </w:pPr>
      <w:r w:rsidRPr="00310341">
        <w:rPr>
          <w:rFonts w:ascii="Arial" w:hAnsi="Arial" w:cs="Arial"/>
          <w:b w:val="0"/>
          <w:sz w:val="20"/>
          <w:szCs w:val="20"/>
        </w:rPr>
        <w:t xml:space="preserve">Un </w:t>
      </w:r>
      <w:r w:rsidRPr="00310341">
        <w:rPr>
          <w:rFonts w:ascii="Arial" w:hAnsi="Arial" w:cs="Arial"/>
          <w:sz w:val="20"/>
          <w:szCs w:val="20"/>
        </w:rPr>
        <w:t>marché</w:t>
      </w:r>
      <w:r w:rsidRPr="00310341">
        <w:rPr>
          <w:rFonts w:ascii="Arial" w:hAnsi="Arial" w:cs="Arial"/>
          <w:b w:val="0"/>
          <w:sz w:val="20"/>
          <w:szCs w:val="20"/>
        </w:rPr>
        <w:t xml:space="preserve"> est un lieu réel ou fictif sur lequel se rencontrent une </w:t>
      </w:r>
      <w:r w:rsidRPr="00310341">
        <w:rPr>
          <w:rFonts w:ascii="Arial" w:hAnsi="Arial" w:cs="Arial"/>
          <w:sz w:val="20"/>
          <w:szCs w:val="20"/>
        </w:rPr>
        <w:t>offre</w:t>
      </w:r>
      <w:r w:rsidRPr="00310341">
        <w:rPr>
          <w:rFonts w:ascii="Arial" w:hAnsi="Arial" w:cs="Arial"/>
          <w:b w:val="0"/>
          <w:sz w:val="20"/>
          <w:szCs w:val="20"/>
        </w:rPr>
        <w:t xml:space="preserve"> et une </w:t>
      </w:r>
      <w:r w:rsidRPr="00310341">
        <w:rPr>
          <w:rFonts w:ascii="Arial" w:hAnsi="Arial" w:cs="Arial"/>
          <w:sz w:val="20"/>
          <w:szCs w:val="20"/>
        </w:rPr>
        <w:t>demande</w:t>
      </w:r>
      <w:r w:rsidRPr="00310341">
        <w:rPr>
          <w:rFonts w:ascii="Arial" w:hAnsi="Arial" w:cs="Arial"/>
          <w:b w:val="0"/>
          <w:sz w:val="20"/>
          <w:szCs w:val="20"/>
        </w:rPr>
        <w:t xml:space="preserve"> dans le but d’aboutir à un échange. C’est un lieu (de confrontation et/ou de conciliation) où se déterminent pour chaque biens et services les quantités échangées et le prix de </w:t>
      </w:r>
      <w:r w:rsidR="00E47997" w:rsidRPr="00310341">
        <w:rPr>
          <w:rFonts w:ascii="Arial" w:hAnsi="Arial" w:cs="Arial"/>
          <w:b w:val="0"/>
          <w:sz w:val="20"/>
          <w:szCs w:val="20"/>
        </w:rPr>
        <w:t>vente (ou de cession</w:t>
      </w:r>
      <w:r w:rsidRPr="00310341">
        <w:rPr>
          <w:rFonts w:ascii="Arial" w:hAnsi="Arial" w:cs="Arial"/>
          <w:b w:val="0"/>
          <w:sz w:val="20"/>
          <w:szCs w:val="20"/>
        </w:rPr>
        <w:t>). Exemples : marché des fleurs, marché du pétrole ou du blé, marché du travail, marché boursier, marché immobilier, …</w:t>
      </w:r>
    </w:p>
    <w:p w:rsidR="00711F4B" w:rsidRPr="00310341" w:rsidRDefault="00711F4B" w:rsidP="00711F4B">
      <w:pPr>
        <w:pStyle w:val="Titre2"/>
        <w:spacing w:before="0" w:beforeAutospacing="0" w:after="0" w:afterAutospacing="0"/>
        <w:ind w:firstLine="708"/>
        <w:jc w:val="both"/>
        <w:rPr>
          <w:rFonts w:ascii="Arial" w:hAnsi="Arial" w:cs="Arial"/>
          <w:b w:val="0"/>
          <w:i/>
          <w:sz w:val="20"/>
          <w:szCs w:val="20"/>
        </w:rPr>
      </w:pPr>
    </w:p>
    <w:p w:rsidR="0059288F" w:rsidRPr="00310341" w:rsidRDefault="0059288F" w:rsidP="00711F4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 xml:space="preserve">La </w:t>
      </w:r>
      <w:r w:rsidRPr="00310341">
        <w:rPr>
          <w:rFonts w:ascii="Arial" w:hAnsi="Arial" w:cs="Arial"/>
          <w:b/>
          <w:sz w:val="20"/>
          <w:szCs w:val="20"/>
        </w:rPr>
        <w:t>demande</w:t>
      </w:r>
      <w:r w:rsidRPr="00310341">
        <w:rPr>
          <w:rFonts w:ascii="Arial" w:hAnsi="Arial" w:cs="Arial"/>
          <w:sz w:val="20"/>
          <w:szCs w:val="20"/>
        </w:rPr>
        <w:t xml:space="preserve"> des consomm</w:t>
      </w:r>
      <w:r w:rsidR="00980F5B" w:rsidRPr="00310341">
        <w:rPr>
          <w:rFonts w:ascii="Arial" w:hAnsi="Arial" w:cs="Arial"/>
          <w:sz w:val="20"/>
          <w:szCs w:val="20"/>
        </w:rPr>
        <w:t xml:space="preserve">ateurs (ou des acheteurs), c’est-à-dire </w:t>
      </w:r>
      <w:r w:rsidRPr="00310341">
        <w:rPr>
          <w:rFonts w:ascii="Arial" w:hAnsi="Arial" w:cs="Arial"/>
          <w:sz w:val="20"/>
          <w:szCs w:val="20"/>
        </w:rPr>
        <w:t>la quantité totale de produits qu’ils sont prêts à acheter, est une</w:t>
      </w:r>
      <w:r w:rsidRPr="00310341">
        <w:rPr>
          <w:rFonts w:ascii="Arial" w:hAnsi="Arial" w:cs="Arial"/>
          <w:b/>
          <w:sz w:val="20"/>
          <w:szCs w:val="20"/>
        </w:rPr>
        <w:t xml:space="preserve"> fonction décroissante du prix</w:t>
      </w:r>
      <w:r w:rsidRPr="00310341">
        <w:rPr>
          <w:rFonts w:ascii="Arial" w:hAnsi="Arial" w:cs="Arial"/>
          <w:sz w:val="20"/>
          <w:szCs w:val="20"/>
        </w:rPr>
        <w:t xml:space="preserve"> (</w:t>
      </w:r>
      <w:r w:rsidRPr="00310341">
        <w:rPr>
          <w:rFonts w:ascii="Arial" w:hAnsi="Arial" w:cs="Arial"/>
          <w:sz w:val="20"/>
          <w:szCs w:val="20"/>
          <w:u w:val="single"/>
        </w:rPr>
        <w:t>la demande varie en sens inverse du prix</w:t>
      </w:r>
      <w:r w:rsidRPr="00310341">
        <w:rPr>
          <w:rFonts w:ascii="Arial" w:hAnsi="Arial" w:cs="Arial"/>
          <w:sz w:val="20"/>
          <w:szCs w:val="20"/>
        </w:rPr>
        <w:t>) car elle augmente lorsque le prix diminue et elle diminue lorsque le prix augmente : c’est ce qu’on appelle la « </w:t>
      </w:r>
      <w:r w:rsidRPr="00310341">
        <w:rPr>
          <w:rFonts w:ascii="Arial" w:hAnsi="Arial" w:cs="Arial"/>
          <w:i/>
          <w:sz w:val="20"/>
          <w:szCs w:val="20"/>
        </w:rPr>
        <w:t>loi de la demande</w:t>
      </w:r>
      <w:r w:rsidRPr="00310341">
        <w:rPr>
          <w:rFonts w:ascii="Arial" w:hAnsi="Arial" w:cs="Arial"/>
          <w:sz w:val="20"/>
          <w:szCs w:val="20"/>
        </w:rPr>
        <w:t xml:space="preserve"> ». La demande </w:t>
      </w:r>
      <w:r w:rsidRPr="00310341">
        <w:rPr>
          <w:rFonts w:ascii="Arial" w:hAnsi="Arial" w:cs="Arial"/>
          <w:sz w:val="20"/>
          <w:szCs w:val="20"/>
          <w:u w:val="single"/>
        </w:rPr>
        <w:t>dépend essentiellement du prix</w:t>
      </w:r>
      <w:r w:rsidRPr="00310341">
        <w:rPr>
          <w:rFonts w:ascii="Arial" w:hAnsi="Arial" w:cs="Arial"/>
          <w:sz w:val="20"/>
          <w:szCs w:val="20"/>
        </w:rPr>
        <w:t xml:space="preserve"> mais d’autres variables peuvent l’influencer comme </w:t>
      </w:r>
      <w:r w:rsidRPr="00310341">
        <w:rPr>
          <w:rFonts w:ascii="Arial" w:hAnsi="Arial" w:cs="Arial"/>
          <w:sz w:val="20"/>
          <w:szCs w:val="20"/>
          <w:u w:val="single"/>
        </w:rPr>
        <w:t>le revenu</w:t>
      </w:r>
      <w:r w:rsidRPr="00310341">
        <w:rPr>
          <w:rFonts w:ascii="Arial" w:hAnsi="Arial" w:cs="Arial"/>
          <w:sz w:val="20"/>
          <w:szCs w:val="20"/>
        </w:rPr>
        <w:t xml:space="preserve">, les </w:t>
      </w:r>
      <w:r w:rsidRPr="00310341">
        <w:rPr>
          <w:rFonts w:ascii="Arial" w:hAnsi="Arial" w:cs="Arial"/>
          <w:sz w:val="20"/>
          <w:szCs w:val="20"/>
          <w:u w:val="single"/>
        </w:rPr>
        <w:t>goûts</w:t>
      </w:r>
      <w:r w:rsidRPr="00310341">
        <w:rPr>
          <w:rFonts w:ascii="Arial" w:hAnsi="Arial" w:cs="Arial"/>
          <w:sz w:val="20"/>
          <w:szCs w:val="20"/>
        </w:rPr>
        <w:t xml:space="preserve"> (ou préférences) des consommateurs, ou les </w:t>
      </w:r>
      <w:r w:rsidRPr="00310341">
        <w:rPr>
          <w:rFonts w:ascii="Arial" w:hAnsi="Arial" w:cs="Arial"/>
          <w:sz w:val="20"/>
          <w:szCs w:val="20"/>
          <w:u w:val="single"/>
        </w:rPr>
        <w:t>prévisions</w:t>
      </w:r>
      <w:r w:rsidRPr="00310341">
        <w:rPr>
          <w:rFonts w:ascii="Arial" w:hAnsi="Arial" w:cs="Arial"/>
          <w:sz w:val="20"/>
          <w:szCs w:val="20"/>
        </w:rPr>
        <w:t xml:space="preserve"> (anticipations) qu’ils peuvent faire</w:t>
      </w:r>
      <w:r w:rsidR="00E47997" w:rsidRPr="00310341">
        <w:rPr>
          <w:rFonts w:ascii="Arial" w:hAnsi="Arial" w:cs="Arial"/>
          <w:sz w:val="20"/>
          <w:szCs w:val="20"/>
        </w:rPr>
        <w:t xml:space="preserve"> du fait de variations futures de l’offre (comme par exemple lors de soldes)</w:t>
      </w:r>
      <w:r w:rsidRPr="00310341">
        <w:rPr>
          <w:rFonts w:ascii="Arial" w:hAnsi="Arial" w:cs="Arial"/>
          <w:sz w:val="20"/>
          <w:szCs w:val="20"/>
        </w:rPr>
        <w:t>.</w:t>
      </w:r>
    </w:p>
    <w:p w:rsidR="00711F4B" w:rsidRPr="00310341" w:rsidRDefault="00711F4B" w:rsidP="00711F4B">
      <w:pPr>
        <w:pStyle w:val="bodytext"/>
        <w:spacing w:before="0" w:beforeAutospacing="0" w:after="0" w:afterAutospacing="0"/>
        <w:ind w:firstLine="708"/>
        <w:jc w:val="both"/>
        <w:rPr>
          <w:rFonts w:ascii="Arial" w:hAnsi="Arial" w:cs="Arial"/>
          <w:sz w:val="20"/>
          <w:szCs w:val="20"/>
        </w:rPr>
      </w:pPr>
    </w:p>
    <w:p w:rsidR="00711F4B" w:rsidRPr="00310341" w:rsidRDefault="0059288F" w:rsidP="00711F4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L’</w:t>
      </w:r>
      <w:r w:rsidRPr="00310341">
        <w:rPr>
          <w:rFonts w:ascii="Arial" w:hAnsi="Arial" w:cs="Arial"/>
          <w:b/>
          <w:sz w:val="20"/>
          <w:szCs w:val="20"/>
        </w:rPr>
        <w:t>offre</w:t>
      </w:r>
      <w:r w:rsidRPr="00310341">
        <w:rPr>
          <w:rFonts w:ascii="Arial" w:hAnsi="Arial" w:cs="Arial"/>
          <w:sz w:val="20"/>
          <w:szCs w:val="20"/>
        </w:rPr>
        <w:t xml:space="preserve"> des producteurs (ou des vendeurs) correspond à la quantité de biens (ou de services) que les entreprises sont disposées à produire et à vendre, et </w:t>
      </w:r>
      <w:r w:rsidRPr="00310341">
        <w:rPr>
          <w:rFonts w:ascii="Arial" w:hAnsi="Arial" w:cs="Arial"/>
          <w:sz w:val="20"/>
          <w:szCs w:val="20"/>
          <w:u w:val="single"/>
        </w:rPr>
        <w:t>dépend principalement du prix de vente</w:t>
      </w:r>
      <w:r w:rsidRPr="00310341">
        <w:rPr>
          <w:rFonts w:ascii="Arial" w:hAnsi="Arial" w:cs="Arial"/>
          <w:sz w:val="20"/>
          <w:szCs w:val="20"/>
        </w:rPr>
        <w:t xml:space="preserve">. L’offre est généralement une </w:t>
      </w:r>
      <w:r w:rsidRPr="00310341">
        <w:rPr>
          <w:rFonts w:ascii="Arial" w:hAnsi="Arial" w:cs="Arial"/>
          <w:b/>
          <w:sz w:val="20"/>
          <w:szCs w:val="20"/>
        </w:rPr>
        <w:t>fonction croissante du prix</w:t>
      </w:r>
      <w:r w:rsidR="00A73C26" w:rsidRPr="00310341">
        <w:rPr>
          <w:rFonts w:ascii="Arial" w:hAnsi="Arial" w:cs="Arial"/>
          <w:sz w:val="20"/>
          <w:szCs w:val="20"/>
        </w:rPr>
        <w:t xml:space="preserve"> (généralement</w:t>
      </w:r>
      <w:r w:rsidRPr="00310341">
        <w:rPr>
          <w:rFonts w:ascii="Arial" w:hAnsi="Arial" w:cs="Arial"/>
          <w:sz w:val="20"/>
          <w:szCs w:val="20"/>
        </w:rPr>
        <w:t xml:space="preserve">, </w:t>
      </w:r>
      <w:r w:rsidRPr="00310341">
        <w:rPr>
          <w:rFonts w:ascii="Arial" w:hAnsi="Arial" w:cs="Arial"/>
          <w:sz w:val="20"/>
          <w:szCs w:val="20"/>
          <w:u w:val="single"/>
        </w:rPr>
        <w:t>l’offre varie dans le même sens que le prix</w:t>
      </w:r>
      <w:r w:rsidRPr="00310341">
        <w:rPr>
          <w:rFonts w:ascii="Arial" w:hAnsi="Arial" w:cs="Arial"/>
          <w:sz w:val="20"/>
          <w:szCs w:val="20"/>
        </w:rPr>
        <w:t>), ce qui implique qu’elle augmente lorsque le prix augmente (car augmentation des profits) et qu’elle diminue lorsque le prix diminue : c’est ce qu’on appelle la « </w:t>
      </w:r>
      <w:r w:rsidRPr="00310341">
        <w:rPr>
          <w:rFonts w:ascii="Arial" w:hAnsi="Arial" w:cs="Arial"/>
          <w:i/>
          <w:sz w:val="20"/>
          <w:szCs w:val="20"/>
        </w:rPr>
        <w:t>loi de l’offre</w:t>
      </w:r>
      <w:r w:rsidRPr="00310341">
        <w:rPr>
          <w:rFonts w:ascii="Arial" w:hAnsi="Arial" w:cs="Arial"/>
          <w:sz w:val="20"/>
          <w:szCs w:val="20"/>
        </w:rPr>
        <w:t xml:space="preserve"> ». L’offre </w:t>
      </w:r>
      <w:r w:rsidRPr="00310341">
        <w:rPr>
          <w:rFonts w:ascii="Arial" w:hAnsi="Arial" w:cs="Arial"/>
          <w:sz w:val="20"/>
          <w:szCs w:val="20"/>
          <w:u w:val="single"/>
        </w:rPr>
        <w:t>dépend</w:t>
      </w:r>
      <w:r w:rsidRPr="00310341">
        <w:rPr>
          <w:rFonts w:ascii="Arial" w:hAnsi="Arial" w:cs="Arial"/>
          <w:sz w:val="20"/>
          <w:szCs w:val="20"/>
        </w:rPr>
        <w:t xml:space="preserve"> essentiellement des </w:t>
      </w:r>
      <w:r w:rsidRPr="00310341">
        <w:rPr>
          <w:rFonts w:ascii="Arial" w:hAnsi="Arial" w:cs="Arial"/>
          <w:sz w:val="20"/>
          <w:szCs w:val="20"/>
          <w:u w:val="single"/>
        </w:rPr>
        <w:t>coûts de production</w:t>
      </w:r>
      <w:r w:rsidR="00A73C26" w:rsidRPr="00310341">
        <w:rPr>
          <w:rFonts w:ascii="Arial" w:hAnsi="Arial" w:cs="Arial"/>
          <w:sz w:val="20"/>
          <w:szCs w:val="20"/>
        </w:rPr>
        <w:t xml:space="preserve">, </w:t>
      </w:r>
      <w:r w:rsidRPr="00310341">
        <w:rPr>
          <w:rFonts w:ascii="Arial" w:hAnsi="Arial" w:cs="Arial"/>
          <w:sz w:val="20"/>
          <w:szCs w:val="20"/>
        </w:rPr>
        <w:t>notamment les c</w:t>
      </w:r>
      <w:r w:rsidR="00A73C26" w:rsidRPr="00310341">
        <w:rPr>
          <w:rFonts w:ascii="Arial" w:hAnsi="Arial" w:cs="Arial"/>
          <w:sz w:val="20"/>
          <w:szCs w:val="20"/>
        </w:rPr>
        <w:t>oûts des facteurs de production</w:t>
      </w:r>
      <w:r w:rsidRPr="00310341">
        <w:rPr>
          <w:rFonts w:ascii="Arial" w:hAnsi="Arial" w:cs="Arial"/>
          <w:sz w:val="20"/>
          <w:szCs w:val="20"/>
        </w:rPr>
        <w:t xml:space="preserve"> </w:t>
      </w:r>
      <w:r w:rsidR="00A73C26" w:rsidRPr="00310341">
        <w:rPr>
          <w:rFonts w:ascii="Arial" w:hAnsi="Arial" w:cs="Arial"/>
          <w:sz w:val="20"/>
          <w:szCs w:val="20"/>
        </w:rPr>
        <w:t xml:space="preserve">(que sont le capital et le travail) </w:t>
      </w:r>
      <w:r w:rsidRPr="00310341">
        <w:rPr>
          <w:rFonts w:ascii="Arial" w:hAnsi="Arial" w:cs="Arial"/>
          <w:sz w:val="20"/>
          <w:szCs w:val="20"/>
          <w:u w:val="single"/>
        </w:rPr>
        <w:t>et</w:t>
      </w:r>
      <w:r w:rsidRPr="00310341">
        <w:rPr>
          <w:rFonts w:ascii="Arial" w:hAnsi="Arial" w:cs="Arial"/>
          <w:sz w:val="20"/>
          <w:szCs w:val="20"/>
        </w:rPr>
        <w:t xml:space="preserve"> du </w:t>
      </w:r>
      <w:r w:rsidRPr="00310341">
        <w:rPr>
          <w:rFonts w:ascii="Arial" w:hAnsi="Arial" w:cs="Arial"/>
          <w:sz w:val="20"/>
          <w:szCs w:val="20"/>
          <w:u w:val="single"/>
        </w:rPr>
        <w:t>progrès technique</w:t>
      </w:r>
      <w:r w:rsidRPr="00310341">
        <w:rPr>
          <w:rFonts w:ascii="Arial" w:hAnsi="Arial" w:cs="Arial"/>
          <w:sz w:val="20"/>
          <w:szCs w:val="20"/>
        </w:rPr>
        <w:t>.</w:t>
      </w:r>
    </w:p>
    <w:p w:rsidR="00711F4B" w:rsidRPr="00310341" w:rsidRDefault="00711F4B" w:rsidP="00711F4B">
      <w:pPr>
        <w:pStyle w:val="bodytext"/>
        <w:spacing w:before="0" w:beforeAutospacing="0" w:after="0" w:afterAutospacing="0"/>
        <w:ind w:firstLine="708"/>
        <w:jc w:val="both"/>
        <w:rPr>
          <w:rFonts w:ascii="Arial" w:hAnsi="Arial" w:cs="Arial"/>
          <w:sz w:val="20"/>
          <w:szCs w:val="20"/>
        </w:rPr>
      </w:pPr>
    </w:p>
    <w:p w:rsidR="0059288F" w:rsidRPr="00310341" w:rsidRDefault="0059288F" w:rsidP="00711F4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 xml:space="preserve">Le prix est la quantité de monnaie correspondant à la valeur d’un bien (ou d’un service) sur un marché. </w:t>
      </w:r>
    </w:p>
    <w:p w:rsidR="00711F4B" w:rsidRPr="00310341" w:rsidRDefault="00711F4B" w:rsidP="00711F4B">
      <w:pPr>
        <w:pStyle w:val="bodytext"/>
        <w:spacing w:before="0" w:beforeAutospacing="0" w:after="0" w:afterAutospacing="0"/>
        <w:ind w:firstLine="708"/>
        <w:jc w:val="both"/>
        <w:rPr>
          <w:rFonts w:ascii="Arial" w:hAnsi="Arial" w:cs="Arial"/>
          <w:sz w:val="20"/>
          <w:szCs w:val="20"/>
        </w:rPr>
      </w:pPr>
    </w:p>
    <w:p w:rsidR="0059288F" w:rsidRPr="00310341" w:rsidRDefault="00711F4B" w:rsidP="00711F4B">
      <w:pPr>
        <w:pStyle w:val="Titre2"/>
        <w:spacing w:before="0" w:beforeAutospacing="0" w:after="0" w:afterAutospacing="0"/>
        <w:jc w:val="both"/>
        <w:rPr>
          <w:rFonts w:ascii="Arial" w:hAnsi="Arial" w:cs="Arial"/>
          <w:sz w:val="24"/>
          <w:szCs w:val="20"/>
        </w:rPr>
      </w:pPr>
      <w:r w:rsidRPr="00310341">
        <w:rPr>
          <w:rFonts w:ascii="Arial" w:hAnsi="Arial" w:cs="Arial"/>
          <w:sz w:val="24"/>
          <w:szCs w:val="20"/>
        </w:rPr>
        <w:t>2</w:t>
      </w:r>
      <w:r w:rsidR="0059288F" w:rsidRPr="00310341">
        <w:rPr>
          <w:rFonts w:ascii="Arial" w:hAnsi="Arial" w:cs="Arial"/>
          <w:sz w:val="24"/>
          <w:szCs w:val="20"/>
        </w:rPr>
        <w:t>. Comment se déterminent généralement les prix ?</w:t>
      </w:r>
    </w:p>
    <w:p w:rsidR="00711F4B" w:rsidRPr="00310341" w:rsidRDefault="00711F4B" w:rsidP="00711F4B">
      <w:pPr>
        <w:pStyle w:val="Titre2"/>
        <w:spacing w:before="0" w:beforeAutospacing="0" w:after="0" w:afterAutospacing="0"/>
        <w:jc w:val="both"/>
        <w:rPr>
          <w:rFonts w:ascii="Arial" w:hAnsi="Arial" w:cs="Arial"/>
          <w:sz w:val="20"/>
          <w:szCs w:val="20"/>
        </w:rPr>
      </w:pPr>
    </w:p>
    <w:p w:rsidR="0059288F" w:rsidRPr="00310341" w:rsidRDefault="0059288F" w:rsidP="00711F4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 xml:space="preserve">Le </w:t>
      </w:r>
      <w:r w:rsidRPr="00310341">
        <w:rPr>
          <w:rFonts w:ascii="Arial" w:hAnsi="Arial" w:cs="Arial"/>
          <w:b/>
          <w:sz w:val="20"/>
          <w:szCs w:val="20"/>
        </w:rPr>
        <w:t>marché</w:t>
      </w:r>
      <w:r w:rsidRPr="00310341">
        <w:rPr>
          <w:rFonts w:ascii="Arial" w:hAnsi="Arial" w:cs="Arial"/>
          <w:sz w:val="20"/>
          <w:szCs w:val="20"/>
        </w:rPr>
        <w:t xml:space="preserve"> est le lieu où se rencontrent l’offre et la demande. La </w:t>
      </w:r>
      <w:r w:rsidRPr="00310341">
        <w:rPr>
          <w:rFonts w:ascii="Arial" w:hAnsi="Arial" w:cs="Arial"/>
          <w:b/>
          <w:sz w:val="20"/>
          <w:szCs w:val="20"/>
        </w:rPr>
        <w:t>variation des prix</w:t>
      </w:r>
      <w:r w:rsidRPr="00310341">
        <w:rPr>
          <w:rFonts w:ascii="Arial" w:hAnsi="Arial" w:cs="Arial"/>
          <w:sz w:val="20"/>
          <w:szCs w:val="20"/>
        </w:rPr>
        <w:t xml:space="preserve"> (ou flexibilité des prix) permet d’</w:t>
      </w:r>
      <w:r w:rsidRPr="00310341">
        <w:rPr>
          <w:rFonts w:ascii="Arial" w:hAnsi="Arial" w:cs="Arial"/>
          <w:sz w:val="20"/>
          <w:szCs w:val="20"/>
          <w:u w:val="single"/>
        </w:rPr>
        <w:t>égaliser la quantité de produits demandés et la quantité de produits offerts</w:t>
      </w:r>
      <w:r w:rsidRPr="00310341">
        <w:rPr>
          <w:rFonts w:ascii="Arial" w:hAnsi="Arial" w:cs="Arial"/>
          <w:sz w:val="20"/>
          <w:szCs w:val="20"/>
        </w:rPr>
        <w:t xml:space="preserve">. S’il fonctionne parfaitement, le marché doit déterminer automatiquement une quantité d’équilibre et un prix d’équilibre, qui se trouvent à l’intersection de la droite de demande et de la droite d’offre. </w:t>
      </w:r>
      <w:r w:rsidRPr="00310341">
        <w:rPr>
          <w:rFonts w:ascii="Arial" w:hAnsi="Arial" w:cs="Arial"/>
          <w:b/>
          <w:sz w:val="20"/>
          <w:szCs w:val="20"/>
        </w:rPr>
        <w:t xml:space="preserve">Le prix d’équilibre est censé satisfaire </w:t>
      </w:r>
      <w:r w:rsidRPr="00310341">
        <w:rPr>
          <w:rStyle w:val="Accentuation"/>
          <w:rFonts w:ascii="Arial" w:hAnsi="Arial" w:cs="Arial"/>
          <w:b/>
          <w:i w:val="0"/>
          <w:sz w:val="20"/>
          <w:szCs w:val="20"/>
        </w:rPr>
        <w:t>à la fois</w:t>
      </w:r>
      <w:r w:rsidRPr="00310341">
        <w:rPr>
          <w:rFonts w:ascii="Arial" w:hAnsi="Arial" w:cs="Arial"/>
          <w:b/>
          <w:sz w:val="20"/>
          <w:szCs w:val="20"/>
        </w:rPr>
        <w:t xml:space="preserve"> les acheteurs et les vendeurs</w:t>
      </w:r>
      <w:r w:rsidRPr="00310341">
        <w:rPr>
          <w:rFonts w:ascii="Arial" w:hAnsi="Arial" w:cs="Arial"/>
          <w:sz w:val="20"/>
          <w:szCs w:val="20"/>
        </w:rPr>
        <w:t>.</w:t>
      </w:r>
    </w:p>
    <w:p w:rsidR="00711F4B" w:rsidRPr="00310341" w:rsidRDefault="00711F4B" w:rsidP="00711F4B">
      <w:pPr>
        <w:pStyle w:val="bodytext"/>
        <w:spacing w:before="0" w:beforeAutospacing="0" w:after="0" w:afterAutospacing="0"/>
        <w:ind w:firstLine="708"/>
        <w:jc w:val="both"/>
        <w:rPr>
          <w:rFonts w:ascii="Arial" w:hAnsi="Arial" w:cs="Arial"/>
          <w:sz w:val="20"/>
          <w:szCs w:val="20"/>
        </w:rPr>
      </w:pPr>
    </w:p>
    <w:p w:rsidR="0059288F" w:rsidRPr="00310341" w:rsidRDefault="0059288F" w:rsidP="00711F4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 xml:space="preserve">- </w:t>
      </w:r>
      <w:r w:rsidRPr="00310341">
        <w:rPr>
          <w:rFonts w:ascii="Arial" w:hAnsi="Arial" w:cs="Arial"/>
          <w:sz w:val="20"/>
          <w:szCs w:val="20"/>
          <w:u w:val="single"/>
        </w:rPr>
        <w:t>Si le prix est trop élevé</w:t>
      </w:r>
      <w:r w:rsidRPr="00310341">
        <w:rPr>
          <w:rFonts w:ascii="Arial" w:hAnsi="Arial" w:cs="Arial"/>
          <w:sz w:val="20"/>
          <w:szCs w:val="20"/>
        </w:rPr>
        <w:t>, de telle sorte que l’offre est supérieure à la demande, la concurrence va pousser à la baisse des prix : en effet, les producteurs en compétition pour écouler leur production vont diminuer leurs prix.</w:t>
      </w:r>
    </w:p>
    <w:p w:rsidR="00711F4B" w:rsidRPr="00310341" w:rsidRDefault="0059288F" w:rsidP="00711F4B">
      <w:pPr>
        <w:pStyle w:val="Commentaire"/>
        <w:ind w:firstLine="708"/>
        <w:rPr>
          <w:rFonts w:ascii="Arial" w:hAnsi="Arial" w:cs="Arial"/>
        </w:rPr>
      </w:pPr>
      <w:r w:rsidRPr="00310341">
        <w:rPr>
          <w:rFonts w:ascii="Arial" w:hAnsi="Arial" w:cs="Arial"/>
        </w:rPr>
        <w:t xml:space="preserve">- </w:t>
      </w:r>
      <w:r w:rsidRPr="00310341">
        <w:rPr>
          <w:rFonts w:ascii="Arial" w:hAnsi="Arial" w:cs="Arial"/>
          <w:u w:val="single"/>
        </w:rPr>
        <w:t>Si inversement les prix sont à un niveau trop bas</w:t>
      </w:r>
      <w:r w:rsidRPr="00310341">
        <w:rPr>
          <w:rFonts w:ascii="Arial" w:hAnsi="Arial" w:cs="Arial"/>
        </w:rPr>
        <w:t>, de telle sorte que la demande est supérieure à l’offre, les vendeurs vont augmenter leurs prix</w:t>
      </w:r>
      <w:r w:rsidR="00596C09" w:rsidRPr="00310341">
        <w:rPr>
          <w:rFonts w:ascii="Arial" w:hAnsi="Arial" w:cs="Arial"/>
        </w:rPr>
        <w:t xml:space="preserve"> : la concurrence entre les demandeurs, qui s’ils veulent le produit (bien ou service), vont proposer de l’acheter à un prix plus élevé </w:t>
      </w:r>
      <w:r w:rsidRPr="00310341">
        <w:rPr>
          <w:rFonts w:ascii="Arial" w:hAnsi="Arial" w:cs="Arial"/>
        </w:rPr>
        <w:t>et le nombre d’acheteurs va diminuer jusqu’à ce que la demande soit de nouveau égale à l’offre.</w:t>
      </w:r>
    </w:p>
    <w:p w:rsidR="00711F4B" w:rsidRPr="00310341" w:rsidRDefault="00711F4B" w:rsidP="00711F4B">
      <w:pPr>
        <w:pStyle w:val="Commentaire"/>
        <w:ind w:firstLine="708"/>
        <w:rPr>
          <w:rFonts w:ascii="Arial" w:hAnsi="Arial" w:cs="Arial"/>
        </w:rPr>
      </w:pPr>
    </w:p>
    <w:p w:rsidR="00980F5B" w:rsidRPr="00310341" w:rsidRDefault="0059288F" w:rsidP="00980F5B">
      <w:pPr>
        <w:pStyle w:val="Commentaire"/>
        <w:ind w:firstLine="708"/>
        <w:rPr>
          <w:rFonts w:ascii="Arial" w:hAnsi="Arial" w:cs="Arial"/>
        </w:rPr>
      </w:pPr>
      <w:r w:rsidRPr="00310341">
        <w:rPr>
          <w:rFonts w:ascii="Arial" w:hAnsi="Arial" w:cs="Arial"/>
        </w:rPr>
        <w:t xml:space="preserve">Le prix de chaque produit résulte donc de la confrontation entre l’offre et la demande de ce produit. Toutes </w:t>
      </w:r>
      <w:r w:rsidR="00596C09" w:rsidRPr="00310341">
        <w:rPr>
          <w:rFonts w:ascii="Arial" w:hAnsi="Arial" w:cs="Arial"/>
        </w:rPr>
        <w:t xml:space="preserve">les </w:t>
      </w:r>
      <w:r w:rsidRPr="00310341">
        <w:rPr>
          <w:rFonts w:ascii="Arial" w:hAnsi="Arial" w:cs="Arial"/>
        </w:rPr>
        <w:t>variations de la demande ou de l’offre pour diverses raisons sont susceptibles de modifier son prix (hausse du nombre de consommateurs du côté de la demande, baisse du prix des facteurs de production du côté de l’offre, …).</w:t>
      </w:r>
    </w:p>
    <w:p w:rsidR="00711F4B" w:rsidRPr="00310341" w:rsidRDefault="00711F4B" w:rsidP="00711F4B">
      <w:pPr>
        <w:pStyle w:val="Commentaire"/>
        <w:ind w:firstLine="708"/>
        <w:rPr>
          <w:rFonts w:ascii="Arial" w:hAnsi="Arial" w:cs="Arial"/>
        </w:rPr>
      </w:pPr>
    </w:p>
    <w:p w:rsidR="0059288F" w:rsidRPr="00310341" w:rsidRDefault="0059288F" w:rsidP="00711F4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 Une augmentation de la demande tend à faire augmenter le prix ; une diminution tend à le faire baisser.</w:t>
      </w:r>
    </w:p>
    <w:p w:rsidR="00980F5B" w:rsidRDefault="0059288F" w:rsidP="00980F5B">
      <w:pPr>
        <w:pStyle w:val="bodytext"/>
        <w:spacing w:before="0" w:beforeAutospacing="0" w:after="0" w:afterAutospacing="0"/>
        <w:ind w:firstLine="708"/>
        <w:jc w:val="both"/>
        <w:rPr>
          <w:rFonts w:ascii="Arial" w:hAnsi="Arial" w:cs="Arial"/>
          <w:sz w:val="20"/>
          <w:szCs w:val="20"/>
        </w:rPr>
      </w:pPr>
      <w:r w:rsidRPr="00310341">
        <w:rPr>
          <w:rFonts w:ascii="Arial" w:hAnsi="Arial" w:cs="Arial"/>
          <w:sz w:val="20"/>
          <w:szCs w:val="20"/>
        </w:rPr>
        <w:t>- Une augmentation de l’offre tend à faire baisser le prix ; une diminution tend à le faire augmenter.</w:t>
      </w:r>
    </w:p>
    <w:p w:rsidR="00310341" w:rsidRDefault="00310341">
      <w:pPr>
        <w:spacing w:after="200" w:line="276" w:lineRule="auto"/>
        <w:rPr>
          <w:rFonts w:ascii="Arial" w:hAnsi="Arial" w:cs="Arial"/>
          <w:sz w:val="20"/>
          <w:szCs w:val="20"/>
        </w:rPr>
      </w:pPr>
      <w:r>
        <w:rPr>
          <w:rFonts w:ascii="Arial" w:hAnsi="Arial" w:cs="Arial"/>
          <w:sz w:val="20"/>
          <w:szCs w:val="20"/>
        </w:rPr>
        <w:br w:type="page"/>
      </w:r>
    </w:p>
    <w:p w:rsidR="00316D57" w:rsidRPr="00980F5B" w:rsidRDefault="00316D57" w:rsidP="00316D5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w:hAnsi="Arial" w:cs="Arial"/>
          <w:b/>
          <w:sz w:val="36"/>
          <w:szCs w:val="36"/>
        </w:rPr>
      </w:pPr>
      <w:r w:rsidRPr="00980F5B">
        <w:rPr>
          <w:rFonts w:ascii="Arial" w:hAnsi="Arial" w:cs="Arial"/>
          <w:b/>
          <w:sz w:val="36"/>
          <w:szCs w:val="36"/>
        </w:rPr>
        <w:lastRenderedPageBreak/>
        <w:t>Parcours 1 : Cours magistral.</w:t>
      </w:r>
    </w:p>
    <w:p w:rsidR="00316D57" w:rsidRPr="006145CD" w:rsidRDefault="00316D57" w:rsidP="00316D57">
      <w:pPr>
        <w:jc w:val="center"/>
        <w:rPr>
          <w:rFonts w:ascii="Arial" w:hAnsi="Arial" w:cs="Arial"/>
          <w:b/>
          <w:sz w:val="16"/>
          <w:szCs w:val="16"/>
        </w:rPr>
      </w:pPr>
    </w:p>
    <w:p w:rsidR="00316D57" w:rsidRPr="00980F5B" w:rsidRDefault="00316D57" w:rsidP="00316D57">
      <w:pPr>
        <w:jc w:val="center"/>
        <w:rPr>
          <w:rFonts w:ascii="Arial" w:hAnsi="Arial" w:cs="Arial"/>
          <w:b/>
          <w:sz w:val="32"/>
          <w:szCs w:val="32"/>
        </w:rPr>
      </w:pPr>
      <w:r w:rsidRPr="00980F5B">
        <w:rPr>
          <w:rFonts w:ascii="Arial" w:hAnsi="Arial" w:cs="Arial"/>
          <w:b/>
          <w:sz w:val="32"/>
          <w:szCs w:val="32"/>
        </w:rPr>
        <w:t>THEME 3 : MARCHES ET PRIX.</w:t>
      </w:r>
    </w:p>
    <w:p w:rsidR="00316D57" w:rsidRPr="006145CD" w:rsidRDefault="00316D57" w:rsidP="00316D57">
      <w:pPr>
        <w:jc w:val="center"/>
        <w:rPr>
          <w:rFonts w:ascii="Arial" w:hAnsi="Arial" w:cs="Arial"/>
          <w:b/>
          <w:sz w:val="16"/>
          <w:szCs w:val="16"/>
        </w:rPr>
      </w:pPr>
    </w:p>
    <w:p w:rsidR="00316D57" w:rsidRPr="00980F5B" w:rsidRDefault="00316D57" w:rsidP="00316D57">
      <w:pPr>
        <w:jc w:val="center"/>
        <w:rPr>
          <w:rFonts w:ascii="Arial" w:hAnsi="Arial" w:cs="Arial"/>
          <w:b/>
          <w:sz w:val="28"/>
          <w:szCs w:val="28"/>
        </w:rPr>
      </w:pPr>
      <w:r w:rsidRPr="00980F5B">
        <w:rPr>
          <w:rFonts w:ascii="Arial" w:hAnsi="Arial" w:cs="Arial"/>
          <w:b/>
          <w:sz w:val="28"/>
          <w:szCs w:val="28"/>
        </w:rPr>
        <w:t>Chapitre 1 : Comment se forment les prix sur un marché ?</w:t>
      </w:r>
    </w:p>
    <w:p w:rsidR="00316D57" w:rsidRDefault="00316D57" w:rsidP="00316D57">
      <w:pPr>
        <w:jc w:val="center"/>
        <w:rPr>
          <w:b/>
          <w:sz w:val="16"/>
          <w:szCs w:val="16"/>
        </w:rPr>
      </w:pPr>
    </w:p>
    <w:p w:rsidR="00310341" w:rsidRPr="006145CD" w:rsidRDefault="00310341" w:rsidP="00316D57">
      <w:pPr>
        <w:jc w:val="center"/>
        <w:rPr>
          <w:b/>
          <w:sz w:val="16"/>
          <w:szCs w:val="16"/>
        </w:rPr>
      </w:pPr>
    </w:p>
    <w:p w:rsidR="00316D57" w:rsidRPr="00310341" w:rsidRDefault="00316D57" w:rsidP="00316D57">
      <w:pPr>
        <w:pStyle w:val="Paragraphedeliste"/>
        <w:numPr>
          <w:ilvl w:val="0"/>
          <w:numId w:val="2"/>
        </w:numPr>
        <w:spacing w:after="0" w:line="240" w:lineRule="auto"/>
        <w:jc w:val="both"/>
        <w:rPr>
          <w:rFonts w:ascii="Arial" w:eastAsia="Times New Roman" w:hAnsi="Arial" w:cs="Arial"/>
          <w:b/>
          <w:sz w:val="24"/>
          <w:szCs w:val="20"/>
          <w:lang w:eastAsia="fr-FR"/>
        </w:rPr>
      </w:pPr>
      <w:r w:rsidRPr="00310341">
        <w:rPr>
          <w:rFonts w:ascii="Arial" w:eastAsia="Times New Roman" w:hAnsi="Arial" w:cs="Arial"/>
          <w:b/>
          <w:sz w:val="24"/>
          <w:szCs w:val="20"/>
          <w:lang w:eastAsia="fr-FR"/>
        </w:rPr>
        <w:t>Le marché, l’offre et la demande.</w:t>
      </w:r>
    </w:p>
    <w:p w:rsidR="00316D57" w:rsidRPr="00310341" w:rsidRDefault="00316D57" w:rsidP="00316D57">
      <w:pPr>
        <w:rPr>
          <w:rFonts w:ascii="Arial" w:hAnsi="Arial" w:cs="Arial"/>
          <w:sz w:val="20"/>
          <w:szCs w:val="20"/>
        </w:rPr>
      </w:pPr>
    </w:p>
    <w:p w:rsidR="00316D57" w:rsidRPr="00310341" w:rsidRDefault="00316D57" w:rsidP="00316D57">
      <w:pPr>
        <w:ind w:firstLine="360"/>
        <w:jc w:val="both"/>
        <w:rPr>
          <w:rFonts w:ascii="Arial" w:hAnsi="Arial" w:cs="Arial"/>
          <w:sz w:val="20"/>
          <w:szCs w:val="20"/>
        </w:rPr>
      </w:pPr>
      <w:r w:rsidRPr="00310341">
        <w:rPr>
          <w:rFonts w:ascii="Arial" w:hAnsi="Arial" w:cs="Arial"/>
          <w:sz w:val="20"/>
          <w:szCs w:val="20"/>
        </w:rPr>
        <w:t>Nous vivons dans un monde qui est souvent qualifié d’économie de marché, quel sens cela a-t-il et quels en sont les principes économiques ?</w:t>
      </w:r>
    </w:p>
    <w:p w:rsidR="00316D57" w:rsidRPr="00310341" w:rsidRDefault="00316D57" w:rsidP="00316D57">
      <w:pPr>
        <w:ind w:firstLine="360"/>
        <w:jc w:val="both"/>
        <w:rPr>
          <w:rFonts w:ascii="Arial" w:hAnsi="Arial" w:cs="Arial"/>
          <w:sz w:val="20"/>
          <w:szCs w:val="20"/>
        </w:rPr>
      </w:pPr>
    </w:p>
    <w:p w:rsidR="00FB5A32" w:rsidRPr="00310341" w:rsidRDefault="00316D57" w:rsidP="00FB5A32">
      <w:pPr>
        <w:pStyle w:val="Paragraphedeliste"/>
        <w:numPr>
          <w:ilvl w:val="0"/>
          <w:numId w:val="7"/>
        </w:numPr>
        <w:jc w:val="both"/>
        <w:rPr>
          <w:rFonts w:ascii="Arial" w:hAnsi="Arial" w:cs="Arial"/>
          <w:i/>
          <w:szCs w:val="20"/>
        </w:rPr>
      </w:pPr>
      <w:r w:rsidRPr="00310341">
        <w:rPr>
          <w:rFonts w:ascii="Arial" w:hAnsi="Arial" w:cs="Arial"/>
          <w:i/>
          <w:szCs w:val="20"/>
        </w:rPr>
        <w:t>Qu'est-ce qu'un marché ?</w:t>
      </w:r>
    </w:p>
    <w:p w:rsidR="00FB5A32" w:rsidRPr="00310341" w:rsidRDefault="00FB5A32" w:rsidP="00FB5A32">
      <w:pPr>
        <w:pStyle w:val="Paragraphedeliste"/>
        <w:ind w:left="1068"/>
        <w:jc w:val="both"/>
        <w:rPr>
          <w:rFonts w:ascii="Arial" w:hAnsi="Arial" w:cs="Arial"/>
          <w:i/>
          <w:sz w:val="20"/>
          <w:szCs w:val="20"/>
        </w:rPr>
      </w:pPr>
    </w:p>
    <w:p w:rsidR="00316D57" w:rsidRPr="00310341" w:rsidRDefault="00316D57" w:rsidP="00316D57">
      <w:pPr>
        <w:pStyle w:val="Paragraphedeliste"/>
        <w:numPr>
          <w:ilvl w:val="0"/>
          <w:numId w:val="3"/>
        </w:numPr>
        <w:spacing w:after="0" w:line="240" w:lineRule="auto"/>
        <w:jc w:val="both"/>
        <w:rPr>
          <w:rFonts w:ascii="Arial" w:eastAsia="Times New Roman" w:hAnsi="Arial" w:cs="Arial"/>
          <w:sz w:val="20"/>
          <w:szCs w:val="20"/>
          <w:lang w:eastAsia="fr-FR"/>
        </w:rPr>
      </w:pPr>
      <w:r w:rsidRPr="00310341">
        <w:rPr>
          <w:rFonts w:ascii="Arial" w:eastAsia="Times New Roman" w:hAnsi="Arial" w:cs="Arial"/>
          <w:sz w:val="20"/>
          <w:szCs w:val="20"/>
          <w:lang w:eastAsia="fr-FR"/>
        </w:rPr>
        <w:t>Définition :</w:t>
      </w:r>
    </w:p>
    <w:p w:rsidR="00316D57" w:rsidRPr="00310341" w:rsidRDefault="00316D57" w:rsidP="00316D57">
      <w:pPr>
        <w:ind w:firstLine="708"/>
        <w:jc w:val="both"/>
        <w:rPr>
          <w:rFonts w:ascii="Arial" w:hAnsi="Arial" w:cs="Arial"/>
          <w:sz w:val="20"/>
          <w:szCs w:val="20"/>
        </w:rPr>
      </w:pPr>
      <w:r w:rsidRPr="00310341">
        <w:rPr>
          <w:rFonts w:ascii="Arial" w:hAnsi="Arial" w:cs="Arial"/>
          <w:b/>
          <w:bCs/>
          <w:sz w:val="20"/>
          <w:szCs w:val="20"/>
        </w:rPr>
        <w:t>Un marché est un lieu réel ou fictif d’échange</w:t>
      </w:r>
      <w:r w:rsidRPr="00310341">
        <w:rPr>
          <w:rFonts w:ascii="Arial" w:hAnsi="Arial" w:cs="Arial"/>
          <w:sz w:val="20"/>
          <w:szCs w:val="20"/>
        </w:rPr>
        <w:t xml:space="preserve">. Sur le marché se rencontrent des </w:t>
      </w:r>
      <w:r w:rsidRPr="00310341">
        <w:rPr>
          <w:rFonts w:ascii="Arial" w:hAnsi="Arial" w:cs="Arial"/>
          <w:b/>
          <w:bCs/>
          <w:sz w:val="20"/>
          <w:szCs w:val="20"/>
        </w:rPr>
        <w:t>agents économiques</w:t>
      </w:r>
      <w:r w:rsidRPr="00310341">
        <w:rPr>
          <w:rFonts w:ascii="Arial" w:hAnsi="Arial" w:cs="Arial"/>
          <w:sz w:val="20"/>
          <w:szCs w:val="20"/>
        </w:rPr>
        <w:t xml:space="preserve"> qui proposent un bien, un service… et d’autres qui viennent s’en procurer. Cela crée donc un réseau d’échanges. Ces échanges peuvent se faire en un lieu physique, avec des contacts directs (comme le marché du samedi matin dans la plupart des villes et villages) ou de manière fictive, le contact n’étant alors pas direct (marchés financiers ou la vente par internet par exemple). Ces relations d’échanges se créent autour du produit proposé, de sa nature, sa disponibilité, sa qualité mais aussi et surtout en fonction de son </w:t>
      </w:r>
      <w:r w:rsidRPr="00310341">
        <w:rPr>
          <w:rFonts w:ascii="Arial" w:hAnsi="Arial" w:cs="Arial"/>
          <w:b/>
          <w:bCs/>
          <w:sz w:val="20"/>
          <w:szCs w:val="20"/>
        </w:rPr>
        <w:t>prix</w:t>
      </w:r>
      <w:r w:rsidRPr="00310341">
        <w:rPr>
          <w:rFonts w:ascii="Arial" w:hAnsi="Arial" w:cs="Arial"/>
          <w:sz w:val="20"/>
          <w:szCs w:val="20"/>
        </w:rPr>
        <w:t>.</w:t>
      </w:r>
    </w:p>
    <w:p w:rsidR="00316D57" w:rsidRPr="00310341" w:rsidRDefault="00316D57" w:rsidP="00316D57">
      <w:pPr>
        <w:ind w:firstLine="708"/>
        <w:rPr>
          <w:rFonts w:ascii="Arial" w:hAnsi="Arial" w:cs="Arial"/>
          <w:sz w:val="20"/>
          <w:szCs w:val="20"/>
        </w:rPr>
      </w:pPr>
    </w:p>
    <w:p w:rsidR="00316D57" w:rsidRPr="00310341" w:rsidRDefault="00050133" w:rsidP="00316D57">
      <w:pPr>
        <w:pStyle w:val="Paragraphedeliste"/>
        <w:numPr>
          <w:ilvl w:val="0"/>
          <w:numId w:val="3"/>
        </w:numPr>
        <w:spacing w:after="0" w:line="240" w:lineRule="auto"/>
        <w:jc w:val="both"/>
        <w:rPr>
          <w:rFonts w:ascii="Arial" w:eastAsia="Times New Roman" w:hAnsi="Arial" w:cs="Arial"/>
          <w:sz w:val="20"/>
          <w:szCs w:val="20"/>
          <w:lang w:eastAsia="fr-FR"/>
        </w:rPr>
      </w:pPr>
      <w:r w:rsidRPr="00310341">
        <w:rPr>
          <w:rFonts w:ascii="Arial" w:eastAsia="Times New Roman" w:hAnsi="Arial" w:cs="Arial"/>
          <w:sz w:val="20"/>
          <w:szCs w:val="20"/>
          <w:lang w:eastAsia="fr-FR"/>
        </w:rPr>
        <w:t>Quelques exemples</w:t>
      </w:r>
      <w:r w:rsidR="00FB5A32" w:rsidRPr="00310341">
        <w:rPr>
          <w:rFonts w:ascii="Arial" w:eastAsia="Times New Roman" w:hAnsi="Arial" w:cs="Arial"/>
          <w:sz w:val="20"/>
          <w:szCs w:val="20"/>
          <w:lang w:eastAsia="fr-FR"/>
        </w:rPr>
        <w:t xml:space="preserve"> </w:t>
      </w:r>
      <w:r w:rsidR="00316D57" w:rsidRPr="00310341">
        <w:rPr>
          <w:rFonts w:ascii="Arial" w:eastAsia="Times New Roman" w:hAnsi="Arial" w:cs="Arial"/>
          <w:sz w:val="20"/>
          <w:szCs w:val="20"/>
          <w:lang w:eastAsia="fr-FR"/>
        </w:rPr>
        <w:t>de marchés :</w:t>
      </w: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 xml:space="preserve">• </w:t>
      </w:r>
      <w:r w:rsidRPr="00310341">
        <w:rPr>
          <w:rFonts w:ascii="Arial" w:hAnsi="Arial" w:cs="Arial"/>
          <w:b/>
          <w:bCs/>
          <w:sz w:val="20"/>
          <w:szCs w:val="20"/>
        </w:rPr>
        <w:t>Le marché des biens et des services</w:t>
      </w:r>
      <w:r w:rsidRPr="00310341">
        <w:rPr>
          <w:rFonts w:ascii="Arial" w:hAnsi="Arial" w:cs="Arial"/>
          <w:sz w:val="20"/>
          <w:szCs w:val="20"/>
        </w:rPr>
        <w:t xml:space="preserve"> : les consommateurs (ménages, entreprises…) achètent des biens et des services aux producteurs (entreprises, administrations…).</w:t>
      </w: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w:t>
      </w:r>
      <w:r w:rsidR="00050133" w:rsidRPr="00310341">
        <w:rPr>
          <w:rFonts w:ascii="Arial" w:hAnsi="Arial" w:cs="Arial"/>
          <w:sz w:val="20"/>
          <w:szCs w:val="20"/>
        </w:rPr>
        <w:t xml:space="preserve"> </w:t>
      </w:r>
      <w:r w:rsidRPr="00310341">
        <w:rPr>
          <w:rFonts w:ascii="Arial" w:hAnsi="Arial" w:cs="Arial"/>
          <w:b/>
          <w:bCs/>
          <w:sz w:val="20"/>
          <w:szCs w:val="20"/>
        </w:rPr>
        <w:t>Le marché du travail</w:t>
      </w:r>
      <w:r w:rsidRPr="00310341">
        <w:rPr>
          <w:rFonts w:ascii="Arial" w:hAnsi="Arial" w:cs="Arial"/>
          <w:sz w:val="20"/>
          <w:szCs w:val="20"/>
        </w:rPr>
        <w:t xml:space="preserve"> : ici les ménages vendent leur force de travail aux entreprises, administrations… moyennant un salaire.</w:t>
      </w: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 xml:space="preserve">• </w:t>
      </w:r>
      <w:r w:rsidRPr="00310341">
        <w:rPr>
          <w:rFonts w:ascii="Arial" w:hAnsi="Arial" w:cs="Arial"/>
          <w:b/>
          <w:bCs/>
          <w:sz w:val="20"/>
          <w:szCs w:val="20"/>
        </w:rPr>
        <w:t>Le marché financier</w:t>
      </w:r>
      <w:r w:rsidRPr="00310341">
        <w:rPr>
          <w:rFonts w:ascii="Arial" w:hAnsi="Arial" w:cs="Arial"/>
          <w:sz w:val="20"/>
          <w:szCs w:val="20"/>
        </w:rPr>
        <w:t xml:space="preserve"> : sur ce marché, les agents économiques s’échangent des titres comme des actions (le prix des actions s’appelle le cours) ou des obligations. </w:t>
      </w:r>
    </w:p>
    <w:p w:rsidR="00316D57" w:rsidRDefault="00316D57" w:rsidP="00316D57">
      <w:pPr>
        <w:ind w:firstLine="708"/>
        <w:jc w:val="both"/>
        <w:rPr>
          <w:rFonts w:ascii="Arial" w:hAnsi="Arial" w:cs="Arial"/>
          <w:sz w:val="20"/>
          <w:szCs w:val="20"/>
        </w:rPr>
      </w:pPr>
    </w:p>
    <w:p w:rsidR="00310341" w:rsidRPr="00310341" w:rsidRDefault="00310341" w:rsidP="00316D57">
      <w:pPr>
        <w:ind w:firstLine="708"/>
        <w:jc w:val="both"/>
        <w:rPr>
          <w:rFonts w:ascii="Arial" w:hAnsi="Arial" w:cs="Arial"/>
          <w:sz w:val="20"/>
          <w:szCs w:val="20"/>
        </w:rPr>
      </w:pPr>
    </w:p>
    <w:p w:rsidR="00316D57" w:rsidRPr="00310341" w:rsidRDefault="00316D57" w:rsidP="00FB5A32">
      <w:pPr>
        <w:pStyle w:val="Paragraphedeliste"/>
        <w:numPr>
          <w:ilvl w:val="0"/>
          <w:numId w:val="7"/>
        </w:numPr>
        <w:jc w:val="both"/>
        <w:rPr>
          <w:rFonts w:ascii="Arial" w:hAnsi="Arial" w:cs="Arial"/>
          <w:i/>
          <w:szCs w:val="20"/>
        </w:rPr>
      </w:pPr>
      <w:r w:rsidRPr="00310341">
        <w:rPr>
          <w:rFonts w:ascii="Arial" w:hAnsi="Arial" w:cs="Arial"/>
          <w:i/>
          <w:szCs w:val="20"/>
        </w:rPr>
        <w:t>Offre et demande.</w:t>
      </w:r>
    </w:p>
    <w:p w:rsidR="00FB5A32" w:rsidRPr="00310341" w:rsidRDefault="00FB5A32" w:rsidP="00FB5A32">
      <w:pPr>
        <w:pStyle w:val="Paragraphedeliste"/>
        <w:ind w:left="1068"/>
        <w:jc w:val="both"/>
        <w:rPr>
          <w:rFonts w:ascii="Arial" w:hAnsi="Arial" w:cs="Arial"/>
          <w:i/>
          <w:sz w:val="20"/>
          <w:szCs w:val="20"/>
        </w:rPr>
      </w:pPr>
    </w:p>
    <w:p w:rsidR="00316D57" w:rsidRPr="00310341" w:rsidRDefault="00316D57" w:rsidP="00316D57">
      <w:pPr>
        <w:pStyle w:val="Paragraphedeliste"/>
        <w:numPr>
          <w:ilvl w:val="0"/>
          <w:numId w:val="3"/>
        </w:numPr>
        <w:spacing w:after="0" w:line="240" w:lineRule="auto"/>
        <w:jc w:val="both"/>
        <w:rPr>
          <w:rFonts w:ascii="Arial" w:eastAsia="Times New Roman" w:hAnsi="Arial" w:cs="Arial"/>
          <w:sz w:val="20"/>
          <w:szCs w:val="20"/>
          <w:lang w:eastAsia="fr-FR"/>
        </w:rPr>
      </w:pPr>
      <w:r w:rsidRPr="00310341">
        <w:rPr>
          <w:rFonts w:ascii="Arial" w:eastAsia="Times New Roman" w:hAnsi="Arial" w:cs="Arial"/>
          <w:sz w:val="20"/>
          <w:szCs w:val="20"/>
          <w:lang w:eastAsia="fr-FR"/>
        </w:rPr>
        <w:t>Définitions :</w:t>
      </w:r>
    </w:p>
    <w:p w:rsidR="00316D57" w:rsidRPr="00310341" w:rsidRDefault="00316D57" w:rsidP="00316D57">
      <w:pPr>
        <w:ind w:firstLine="708"/>
        <w:jc w:val="both"/>
        <w:rPr>
          <w:rFonts w:ascii="Arial" w:hAnsi="Arial" w:cs="Arial"/>
          <w:sz w:val="20"/>
          <w:szCs w:val="20"/>
        </w:rPr>
      </w:pPr>
      <w:r w:rsidRPr="00310341">
        <w:rPr>
          <w:rFonts w:ascii="Arial" w:hAnsi="Arial" w:cs="Arial"/>
          <w:b/>
          <w:bCs/>
          <w:sz w:val="20"/>
          <w:szCs w:val="20"/>
        </w:rPr>
        <w:t>L’offre représente la quantité de biens ou de services</w:t>
      </w:r>
      <w:r w:rsidRPr="00310341">
        <w:rPr>
          <w:rFonts w:ascii="Arial" w:hAnsi="Arial" w:cs="Arial"/>
          <w:sz w:val="20"/>
          <w:szCs w:val="20"/>
        </w:rPr>
        <w:t xml:space="preserve"> (dans le cadre du marché des biens et de services) </w:t>
      </w:r>
      <w:r w:rsidRPr="00310341">
        <w:rPr>
          <w:rFonts w:ascii="Arial" w:hAnsi="Arial" w:cs="Arial"/>
          <w:b/>
          <w:bCs/>
          <w:sz w:val="20"/>
          <w:szCs w:val="20"/>
        </w:rPr>
        <w:t>que les agents économiques sont prêts à vendre sur le marché</w:t>
      </w:r>
      <w:r w:rsidRPr="00310341">
        <w:rPr>
          <w:rFonts w:ascii="Arial" w:hAnsi="Arial" w:cs="Arial"/>
          <w:sz w:val="20"/>
          <w:szCs w:val="20"/>
        </w:rPr>
        <w:t>. L’offre de biens et de services provient donc essentiellement des entreprises mais aussi des administrations ou des associations.</w:t>
      </w: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 xml:space="preserve">Sur le marché des biens et services, </w:t>
      </w:r>
      <w:r w:rsidRPr="00310341">
        <w:rPr>
          <w:rFonts w:ascii="Arial" w:hAnsi="Arial" w:cs="Arial"/>
          <w:b/>
          <w:bCs/>
          <w:sz w:val="20"/>
          <w:szCs w:val="20"/>
        </w:rPr>
        <w:t>la demande représente la quantité de biens et de services que les agents économiques sont prêts à acheter</w:t>
      </w:r>
      <w:r w:rsidRPr="00310341">
        <w:rPr>
          <w:rFonts w:ascii="Arial" w:hAnsi="Arial" w:cs="Arial"/>
          <w:sz w:val="20"/>
          <w:szCs w:val="20"/>
        </w:rPr>
        <w:t xml:space="preserve">. La demande provient de la consommation des ménages et de la demande d’investissement des entreprises et des administrations. </w:t>
      </w:r>
    </w:p>
    <w:p w:rsidR="00316D57" w:rsidRPr="00310341" w:rsidRDefault="00316D57" w:rsidP="00316D57">
      <w:pPr>
        <w:ind w:firstLine="708"/>
        <w:jc w:val="both"/>
        <w:rPr>
          <w:rFonts w:ascii="Arial" w:hAnsi="Arial" w:cs="Arial"/>
          <w:sz w:val="20"/>
          <w:szCs w:val="20"/>
        </w:rPr>
      </w:pPr>
    </w:p>
    <w:p w:rsidR="00316D57" w:rsidRPr="00310341" w:rsidRDefault="00316D57" w:rsidP="00316D57">
      <w:pPr>
        <w:ind w:firstLine="708"/>
        <w:jc w:val="both"/>
        <w:rPr>
          <w:rFonts w:ascii="Arial" w:hAnsi="Arial" w:cs="Arial"/>
          <w:b/>
          <w:bCs/>
          <w:sz w:val="20"/>
          <w:szCs w:val="20"/>
        </w:rPr>
      </w:pPr>
      <w:r w:rsidRPr="00310341">
        <w:rPr>
          <w:rFonts w:ascii="Arial" w:hAnsi="Arial" w:cs="Arial"/>
          <w:sz w:val="20"/>
          <w:szCs w:val="20"/>
          <w:u w:val="single"/>
        </w:rPr>
        <w:t>Remarque</w:t>
      </w:r>
      <w:r w:rsidRPr="00310341">
        <w:rPr>
          <w:rFonts w:ascii="Arial" w:hAnsi="Arial" w:cs="Arial"/>
          <w:sz w:val="20"/>
          <w:szCs w:val="20"/>
        </w:rPr>
        <w:t xml:space="preserve"> : sur le marché du travail, l’offre de travail provient des ménages (le travailleur offre son travail contre un prix) et la demande de travail provient des entreprises et des  administrations (il ne faut pas confondre avec offre et demande d’emplois). Le travail est échangé à un certain prix : </w:t>
      </w:r>
      <w:r w:rsidRPr="00310341">
        <w:rPr>
          <w:rFonts w:ascii="Arial" w:hAnsi="Arial" w:cs="Arial"/>
          <w:b/>
          <w:bCs/>
          <w:sz w:val="20"/>
          <w:szCs w:val="20"/>
        </w:rPr>
        <w:t>le salaire.</w:t>
      </w:r>
    </w:p>
    <w:p w:rsidR="00316D57" w:rsidRPr="00310341" w:rsidRDefault="00316D57" w:rsidP="00316D57">
      <w:pPr>
        <w:ind w:firstLine="708"/>
        <w:rPr>
          <w:rFonts w:ascii="Arial" w:hAnsi="Arial" w:cs="Arial"/>
          <w:sz w:val="20"/>
          <w:szCs w:val="20"/>
        </w:rPr>
      </w:pPr>
    </w:p>
    <w:p w:rsidR="00316D57" w:rsidRPr="00310341" w:rsidRDefault="00316D57" w:rsidP="00316D57">
      <w:pPr>
        <w:pStyle w:val="Paragraphedeliste"/>
        <w:numPr>
          <w:ilvl w:val="0"/>
          <w:numId w:val="3"/>
        </w:numPr>
        <w:spacing w:after="0" w:line="240" w:lineRule="auto"/>
        <w:jc w:val="both"/>
        <w:rPr>
          <w:rFonts w:ascii="Arial" w:eastAsia="Times New Roman" w:hAnsi="Arial" w:cs="Arial"/>
          <w:sz w:val="20"/>
          <w:szCs w:val="20"/>
          <w:lang w:eastAsia="fr-FR"/>
        </w:rPr>
      </w:pPr>
      <w:r w:rsidRPr="00310341">
        <w:rPr>
          <w:rFonts w:ascii="Arial" w:eastAsia="Times New Roman" w:hAnsi="Arial" w:cs="Arial"/>
          <w:sz w:val="20"/>
          <w:szCs w:val="20"/>
          <w:lang w:eastAsia="fr-FR"/>
        </w:rPr>
        <w:t>Offre, demande et prix :</w:t>
      </w:r>
    </w:p>
    <w:p w:rsidR="00316D57" w:rsidRPr="00310341" w:rsidRDefault="00316D57" w:rsidP="00316D57">
      <w:pPr>
        <w:ind w:firstLine="708"/>
        <w:jc w:val="both"/>
        <w:rPr>
          <w:rFonts w:ascii="Arial" w:hAnsi="Arial" w:cs="Arial"/>
          <w:b/>
          <w:bCs/>
          <w:sz w:val="20"/>
          <w:szCs w:val="20"/>
        </w:rPr>
      </w:pPr>
      <w:r w:rsidRPr="00310341">
        <w:rPr>
          <w:rFonts w:ascii="Arial" w:hAnsi="Arial" w:cs="Arial"/>
          <w:b/>
          <w:sz w:val="20"/>
          <w:szCs w:val="20"/>
        </w:rPr>
        <w:t>L’offre</w:t>
      </w:r>
      <w:r w:rsidRPr="00310341">
        <w:rPr>
          <w:rFonts w:ascii="Arial" w:hAnsi="Arial" w:cs="Arial"/>
          <w:sz w:val="20"/>
          <w:szCs w:val="20"/>
        </w:rPr>
        <w:t xml:space="preserve"> est donc soumise en grande partie aux coûts de production de  l’entreprise, tout en sachant que le </w:t>
      </w:r>
      <w:r w:rsidRPr="00310341">
        <w:rPr>
          <w:rFonts w:ascii="Arial" w:hAnsi="Arial" w:cs="Arial"/>
          <w:b/>
          <w:bCs/>
          <w:sz w:val="20"/>
          <w:szCs w:val="20"/>
        </w:rPr>
        <w:t>chiffre d’affaires</w:t>
      </w:r>
      <w:r w:rsidRPr="00310341">
        <w:rPr>
          <w:rFonts w:ascii="Arial" w:hAnsi="Arial" w:cs="Arial"/>
          <w:sz w:val="20"/>
          <w:szCs w:val="20"/>
        </w:rPr>
        <w:t xml:space="preserve"> croit avec le prix des biens ou services vendus. Ainsi, en règle générale, si le prix de vente augmente, le chiffre d’affaires croit et le bénéfice aussi. </w:t>
      </w:r>
      <w:r w:rsidRPr="00310341">
        <w:rPr>
          <w:rFonts w:ascii="Arial" w:hAnsi="Arial" w:cs="Arial"/>
          <w:b/>
          <w:bCs/>
          <w:sz w:val="20"/>
          <w:szCs w:val="20"/>
        </w:rPr>
        <w:t>L’offre est donc croissante en fonction du prix.</w:t>
      </w:r>
    </w:p>
    <w:p w:rsidR="00FB5A32" w:rsidRPr="00310341" w:rsidRDefault="00FB5A32" w:rsidP="00316D57">
      <w:pPr>
        <w:jc w:val="both"/>
        <w:rPr>
          <w:rFonts w:ascii="Arial" w:hAnsi="Arial" w:cs="Arial"/>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 xml:space="preserve">Les agents économiques qui forment </w:t>
      </w:r>
      <w:r w:rsidRPr="00310341">
        <w:rPr>
          <w:rFonts w:ascii="Arial" w:hAnsi="Arial" w:cs="Arial"/>
          <w:b/>
          <w:sz w:val="20"/>
          <w:szCs w:val="20"/>
        </w:rPr>
        <w:t>la demande</w:t>
      </w:r>
      <w:r w:rsidRPr="00310341">
        <w:rPr>
          <w:rFonts w:ascii="Arial" w:hAnsi="Arial" w:cs="Arial"/>
          <w:sz w:val="20"/>
          <w:szCs w:val="20"/>
        </w:rPr>
        <w:t xml:space="preserve">, comme les ménages, ont des besoins à satisfaire mais ils ont une contrainte représentée par leur </w:t>
      </w:r>
      <w:r w:rsidRPr="00310341">
        <w:rPr>
          <w:rFonts w:ascii="Arial" w:hAnsi="Arial" w:cs="Arial"/>
          <w:b/>
          <w:bCs/>
          <w:sz w:val="20"/>
          <w:szCs w:val="20"/>
        </w:rPr>
        <w:t>budget</w:t>
      </w:r>
      <w:r w:rsidRPr="00310341">
        <w:rPr>
          <w:rFonts w:ascii="Arial" w:hAnsi="Arial" w:cs="Arial"/>
          <w:sz w:val="20"/>
          <w:szCs w:val="20"/>
        </w:rPr>
        <w:t xml:space="preserve">. Ainsi, à revenu inchangé, quand le prix des biens ou des services augmente ils ne peuvent plus s’en procurer autant qu’auparavant, ils doivent en limiter les quantités demandées. </w:t>
      </w:r>
      <w:r w:rsidRPr="00310341">
        <w:rPr>
          <w:rFonts w:ascii="Arial" w:hAnsi="Arial" w:cs="Arial"/>
          <w:b/>
          <w:bCs/>
          <w:sz w:val="20"/>
          <w:szCs w:val="20"/>
        </w:rPr>
        <w:t>La demande est donc décroissante en fonction du prix.</w:t>
      </w:r>
    </w:p>
    <w:p w:rsidR="00310341" w:rsidRDefault="00310341" w:rsidP="00316D57">
      <w:pPr>
        <w:ind w:firstLine="708"/>
        <w:jc w:val="both"/>
        <w:rPr>
          <w:rFonts w:ascii="Arial" w:hAnsi="Arial" w:cs="Arial"/>
          <w:sz w:val="20"/>
          <w:szCs w:val="20"/>
        </w:rPr>
      </w:pPr>
    </w:p>
    <w:p w:rsidR="00310341" w:rsidRDefault="00310341" w:rsidP="00316D57">
      <w:pPr>
        <w:ind w:firstLine="708"/>
        <w:jc w:val="both"/>
        <w:rPr>
          <w:rFonts w:ascii="Arial" w:hAnsi="Arial" w:cs="Arial"/>
          <w:sz w:val="20"/>
          <w:szCs w:val="20"/>
        </w:rPr>
      </w:pPr>
    </w:p>
    <w:p w:rsidR="00310341" w:rsidRDefault="00310341" w:rsidP="00316D57">
      <w:pPr>
        <w:ind w:firstLine="708"/>
        <w:jc w:val="both"/>
        <w:rPr>
          <w:rFonts w:ascii="Arial" w:hAnsi="Arial" w:cs="Arial"/>
          <w:sz w:val="20"/>
          <w:szCs w:val="20"/>
        </w:rPr>
      </w:pPr>
    </w:p>
    <w:p w:rsidR="00310341" w:rsidRDefault="00310341" w:rsidP="00316D57">
      <w:pPr>
        <w:ind w:firstLine="708"/>
        <w:jc w:val="both"/>
        <w:rPr>
          <w:rFonts w:ascii="Arial" w:hAnsi="Arial" w:cs="Arial"/>
          <w:sz w:val="20"/>
          <w:szCs w:val="20"/>
        </w:rPr>
      </w:pPr>
    </w:p>
    <w:p w:rsidR="00310341" w:rsidRDefault="00310341" w:rsidP="00316D57">
      <w:pPr>
        <w:ind w:firstLine="708"/>
        <w:jc w:val="both"/>
        <w:rPr>
          <w:rFonts w:ascii="Arial" w:hAnsi="Arial" w:cs="Arial"/>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lastRenderedPageBreak/>
        <w:t>On représente donc les quantités offertes et demandées comme deux fonctions dépendantes du prix :</w:t>
      </w:r>
    </w:p>
    <w:tbl>
      <w:tblPr>
        <w:tblW w:w="8250" w:type="dxa"/>
        <w:jc w:val="center"/>
        <w:tblCellSpacing w:w="7" w:type="dxa"/>
        <w:tblCellMar>
          <w:top w:w="15" w:type="dxa"/>
          <w:left w:w="15" w:type="dxa"/>
          <w:bottom w:w="15" w:type="dxa"/>
          <w:right w:w="15" w:type="dxa"/>
        </w:tblCellMar>
        <w:tblLook w:val="04A0"/>
      </w:tblPr>
      <w:tblGrid>
        <w:gridCol w:w="4109"/>
        <w:gridCol w:w="4141"/>
      </w:tblGrid>
      <w:tr w:rsidR="00316D57" w:rsidRPr="00310341" w:rsidTr="00DD7870">
        <w:trPr>
          <w:tblCellSpacing w:w="7" w:type="dxa"/>
          <w:jc w:val="center"/>
        </w:trPr>
        <w:tc>
          <w:tcPr>
            <w:tcW w:w="0" w:type="auto"/>
            <w:vAlign w:val="center"/>
            <w:hideMark/>
          </w:tcPr>
          <w:p w:rsidR="00316D57" w:rsidRPr="00310341" w:rsidRDefault="00316D57" w:rsidP="00DD7870">
            <w:pPr>
              <w:jc w:val="center"/>
              <w:rPr>
                <w:rFonts w:ascii="Arial" w:hAnsi="Arial" w:cs="Arial"/>
                <w:sz w:val="20"/>
                <w:szCs w:val="20"/>
              </w:rPr>
            </w:pPr>
            <w:r w:rsidRPr="00310341">
              <w:rPr>
                <w:rFonts w:ascii="Arial" w:hAnsi="Arial" w:cs="Arial"/>
                <w:noProof/>
                <w:sz w:val="20"/>
                <w:szCs w:val="20"/>
              </w:rPr>
              <w:drawing>
                <wp:inline distT="0" distB="0" distL="0" distR="0">
                  <wp:extent cx="1870363" cy="1343526"/>
                  <wp:effectExtent l="19050" t="0" r="0" b="0"/>
                  <wp:docPr id="5" name="Image 5" descr="http://e.maxicours.com/img/2/7/8/8/27885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e.maxicours.com/img/2/7/8/8/278852.jpg"/>
                          <pic:cNvPicPr>
                            <a:picLocks noChangeAspect="1" noChangeArrowheads="1"/>
                          </pic:cNvPicPr>
                        </pic:nvPicPr>
                        <pic:blipFill>
                          <a:blip r:embed="rId8" cstate="print"/>
                          <a:srcRect/>
                          <a:stretch>
                            <a:fillRect/>
                          </a:stretch>
                        </pic:blipFill>
                        <pic:spPr bwMode="auto">
                          <a:xfrm>
                            <a:off x="0" y="0"/>
                            <a:ext cx="1870363" cy="1343526"/>
                          </a:xfrm>
                          <a:prstGeom prst="rect">
                            <a:avLst/>
                          </a:prstGeom>
                          <a:noFill/>
                          <a:ln w="9525">
                            <a:noFill/>
                            <a:miter lim="800000"/>
                            <a:headEnd/>
                            <a:tailEnd/>
                          </a:ln>
                        </pic:spPr>
                      </pic:pic>
                    </a:graphicData>
                  </a:graphic>
                </wp:inline>
              </w:drawing>
            </w:r>
          </w:p>
        </w:tc>
        <w:tc>
          <w:tcPr>
            <w:tcW w:w="0" w:type="auto"/>
            <w:vAlign w:val="center"/>
            <w:hideMark/>
          </w:tcPr>
          <w:p w:rsidR="00316D57" w:rsidRPr="00310341" w:rsidRDefault="00316D57" w:rsidP="00DD7870">
            <w:pPr>
              <w:jc w:val="center"/>
              <w:rPr>
                <w:rFonts w:ascii="Arial" w:hAnsi="Arial" w:cs="Arial"/>
                <w:sz w:val="20"/>
                <w:szCs w:val="20"/>
              </w:rPr>
            </w:pPr>
            <w:r w:rsidRPr="00310341">
              <w:rPr>
                <w:rFonts w:ascii="Arial" w:hAnsi="Arial" w:cs="Arial"/>
                <w:noProof/>
                <w:sz w:val="20"/>
                <w:szCs w:val="20"/>
              </w:rPr>
              <w:drawing>
                <wp:inline distT="0" distB="0" distL="0" distR="0">
                  <wp:extent cx="1880339" cy="1341674"/>
                  <wp:effectExtent l="19050" t="0" r="5611" b="0"/>
                  <wp:docPr id="6" name="Image 6" descr="http://e.maxicours.com/img/2/7/8/8/2788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maxicours.com/img/2/7/8/8/278853.jpg"/>
                          <pic:cNvPicPr>
                            <a:picLocks noChangeAspect="1" noChangeArrowheads="1"/>
                          </pic:cNvPicPr>
                        </pic:nvPicPr>
                        <pic:blipFill>
                          <a:blip r:embed="rId9" cstate="print"/>
                          <a:srcRect/>
                          <a:stretch>
                            <a:fillRect/>
                          </a:stretch>
                        </pic:blipFill>
                        <pic:spPr bwMode="auto">
                          <a:xfrm>
                            <a:off x="0" y="0"/>
                            <a:ext cx="1880339" cy="1341674"/>
                          </a:xfrm>
                          <a:prstGeom prst="rect">
                            <a:avLst/>
                          </a:prstGeom>
                          <a:noFill/>
                          <a:ln w="9525">
                            <a:noFill/>
                            <a:miter lim="800000"/>
                            <a:headEnd/>
                            <a:tailEnd/>
                          </a:ln>
                        </pic:spPr>
                      </pic:pic>
                    </a:graphicData>
                  </a:graphic>
                </wp:inline>
              </w:drawing>
            </w:r>
          </w:p>
        </w:tc>
      </w:tr>
    </w:tbl>
    <w:p w:rsidR="00316D57" w:rsidRPr="00310341" w:rsidRDefault="00316D57" w:rsidP="00316D57">
      <w:pPr>
        <w:jc w:val="center"/>
        <w:rPr>
          <w:rFonts w:ascii="Arial" w:hAnsi="Arial" w:cs="Arial"/>
          <w:bCs/>
          <w:sz w:val="20"/>
          <w:szCs w:val="20"/>
        </w:rPr>
      </w:pPr>
    </w:p>
    <w:p w:rsidR="00050133" w:rsidRPr="00310341" w:rsidRDefault="00316D57" w:rsidP="00050133">
      <w:pPr>
        <w:spacing w:line="360" w:lineRule="auto"/>
        <w:jc w:val="center"/>
        <w:rPr>
          <w:rFonts w:ascii="Arial" w:hAnsi="Arial" w:cs="Arial"/>
          <w:b/>
          <w:bCs/>
          <w:sz w:val="20"/>
          <w:szCs w:val="20"/>
        </w:rPr>
      </w:pPr>
      <w:r w:rsidRPr="00310341">
        <w:rPr>
          <w:rFonts w:ascii="Arial" w:hAnsi="Arial" w:cs="Arial"/>
          <w:b/>
          <w:bCs/>
          <w:sz w:val="20"/>
          <w:szCs w:val="20"/>
        </w:rPr>
        <w:t>Le fonctionnement du marché :</w:t>
      </w:r>
      <w:r w:rsidRPr="00310341">
        <w:rPr>
          <w:rFonts w:ascii="Arial" w:hAnsi="Arial" w:cs="Arial"/>
          <w:sz w:val="20"/>
          <w:szCs w:val="20"/>
        </w:rPr>
        <w:br/>
      </w:r>
      <w:r w:rsidRPr="00310341">
        <w:rPr>
          <w:rFonts w:ascii="Arial" w:hAnsi="Arial" w:cs="Arial"/>
          <w:b/>
          <w:bCs/>
          <w:noProof/>
          <w:sz w:val="20"/>
          <w:szCs w:val="20"/>
        </w:rPr>
        <w:drawing>
          <wp:inline distT="0" distB="0" distL="0" distR="0">
            <wp:extent cx="2038350" cy="2248228"/>
            <wp:effectExtent l="1905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038350" cy="2248228"/>
                    </a:xfrm>
                    <a:prstGeom prst="rect">
                      <a:avLst/>
                    </a:prstGeom>
                    <a:noFill/>
                    <a:ln w="9525">
                      <a:noFill/>
                      <a:miter lim="800000"/>
                      <a:headEnd/>
                      <a:tailEnd/>
                    </a:ln>
                  </pic:spPr>
                </pic:pic>
              </a:graphicData>
            </a:graphic>
          </wp:inline>
        </w:drawing>
      </w:r>
    </w:p>
    <w:p w:rsidR="00FB5A32" w:rsidRDefault="00FB5A32" w:rsidP="00050133">
      <w:pPr>
        <w:spacing w:line="360" w:lineRule="auto"/>
        <w:jc w:val="center"/>
        <w:rPr>
          <w:rFonts w:ascii="Arial" w:hAnsi="Arial" w:cs="Arial"/>
          <w:b/>
          <w:bCs/>
          <w:sz w:val="20"/>
          <w:szCs w:val="20"/>
        </w:rPr>
      </w:pPr>
    </w:p>
    <w:p w:rsidR="00F733AF" w:rsidRPr="00310341" w:rsidRDefault="00F733AF" w:rsidP="00050133">
      <w:pPr>
        <w:spacing w:line="360" w:lineRule="auto"/>
        <w:jc w:val="center"/>
        <w:rPr>
          <w:rFonts w:ascii="Arial" w:hAnsi="Arial" w:cs="Arial"/>
          <w:b/>
          <w:bCs/>
          <w:sz w:val="20"/>
          <w:szCs w:val="20"/>
        </w:rPr>
      </w:pPr>
    </w:p>
    <w:p w:rsidR="00316D57" w:rsidRPr="00310341" w:rsidRDefault="00316D57" w:rsidP="00316D57">
      <w:pPr>
        <w:pStyle w:val="Paragraphedeliste"/>
        <w:numPr>
          <w:ilvl w:val="0"/>
          <w:numId w:val="2"/>
        </w:numPr>
        <w:spacing w:after="0" w:line="240" w:lineRule="auto"/>
        <w:rPr>
          <w:rFonts w:ascii="Arial" w:eastAsia="Times New Roman" w:hAnsi="Arial" w:cs="Arial"/>
          <w:b/>
          <w:sz w:val="24"/>
          <w:szCs w:val="20"/>
          <w:lang w:eastAsia="fr-FR"/>
        </w:rPr>
      </w:pPr>
      <w:r w:rsidRPr="00310341">
        <w:rPr>
          <w:rFonts w:ascii="Arial" w:eastAsia="Times New Roman" w:hAnsi="Arial" w:cs="Arial"/>
          <w:b/>
          <w:sz w:val="24"/>
          <w:szCs w:val="20"/>
          <w:lang w:eastAsia="fr-FR"/>
        </w:rPr>
        <w:t>La détermination du prix sur le marché.</w:t>
      </w:r>
    </w:p>
    <w:p w:rsidR="00316D57" w:rsidRPr="00310341" w:rsidRDefault="00316D57" w:rsidP="00316D57">
      <w:pPr>
        <w:rPr>
          <w:rFonts w:ascii="Arial" w:hAnsi="Arial" w:cs="Arial"/>
          <w:sz w:val="20"/>
          <w:szCs w:val="20"/>
        </w:rPr>
      </w:pPr>
    </w:p>
    <w:p w:rsidR="00316D57" w:rsidRPr="00310341" w:rsidRDefault="00316D57" w:rsidP="00316D57">
      <w:pPr>
        <w:ind w:firstLine="360"/>
        <w:jc w:val="both"/>
        <w:rPr>
          <w:rFonts w:ascii="Arial" w:hAnsi="Arial" w:cs="Arial"/>
          <w:sz w:val="20"/>
          <w:szCs w:val="20"/>
        </w:rPr>
      </w:pPr>
      <w:r w:rsidRPr="00310341">
        <w:rPr>
          <w:rFonts w:ascii="Arial" w:hAnsi="Arial" w:cs="Arial"/>
          <w:sz w:val="20"/>
          <w:szCs w:val="20"/>
        </w:rPr>
        <w:t>Le marché permet une rencontre entre l’offre et la demande ce qui va déterminer le prix d’échange des marchandises. Par quels mécanismes ?</w:t>
      </w:r>
    </w:p>
    <w:p w:rsidR="00316D57" w:rsidRPr="00310341" w:rsidRDefault="00316D57" w:rsidP="00316D57">
      <w:pPr>
        <w:ind w:firstLine="360"/>
        <w:jc w:val="both"/>
        <w:rPr>
          <w:rFonts w:ascii="Arial" w:hAnsi="Arial" w:cs="Arial"/>
          <w:sz w:val="20"/>
          <w:szCs w:val="20"/>
        </w:rPr>
      </w:pPr>
    </w:p>
    <w:p w:rsidR="00316D57" w:rsidRPr="00310341" w:rsidRDefault="00316D57" w:rsidP="00316D57">
      <w:pPr>
        <w:pStyle w:val="Paragraphedeliste"/>
        <w:numPr>
          <w:ilvl w:val="0"/>
          <w:numId w:val="4"/>
        </w:numPr>
        <w:spacing w:after="0" w:line="240" w:lineRule="auto"/>
        <w:jc w:val="both"/>
        <w:rPr>
          <w:rFonts w:ascii="Arial" w:eastAsia="Times New Roman" w:hAnsi="Arial" w:cs="Arial"/>
          <w:szCs w:val="20"/>
          <w:lang w:eastAsia="fr-FR"/>
        </w:rPr>
      </w:pPr>
      <w:r w:rsidRPr="00310341">
        <w:rPr>
          <w:rFonts w:ascii="Arial" w:eastAsia="Times New Roman" w:hAnsi="Arial" w:cs="Arial"/>
          <w:i/>
          <w:szCs w:val="20"/>
          <w:lang w:eastAsia="fr-FR"/>
        </w:rPr>
        <w:t>Le prix d'équilibre</w:t>
      </w:r>
      <w:r w:rsidRPr="00310341">
        <w:rPr>
          <w:rFonts w:ascii="Arial" w:eastAsia="Times New Roman" w:hAnsi="Arial" w:cs="Arial"/>
          <w:szCs w:val="20"/>
          <w:lang w:eastAsia="fr-FR"/>
        </w:rPr>
        <w:t>.</w:t>
      </w:r>
    </w:p>
    <w:p w:rsidR="00E71097" w:rsidRPr="00310341" w:rsidRDefault="00E71097" w:rsidP="00E71097">
      <w:pPr>
        <w:ind w:left="709"/>
        <w:jc w:val="both"/>
        <w:rPr>
          <w:rFonts w:ascii="Arial" w:hAnsi="Arial" w:cs="Arial"/>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b/>
          <w:bCs/>
          <w:sz w:val="20"/>
          <w:szCs w:val="20"/>
        </w:rPr>
        <w:t>L’offre est croissante en fonction du prix, la demande, elle, est décroissante</w:t>
      </w:r>
      <w:r w:rsidRPr="00310341">
        <w:rPr>
          <w:rFonts w:ascii="Arial" w:hAnsi="Arial" w:cs="Arial"/>
          <w:sz w:val="20"/>
          <w:szCs w:val="20"/>
        </w:rPr>
        <w:t xml:space="preserve"> ; représentées sur un même graphique, les deux courbes vont alors se croiser. Cela signifie qu’il existe donc un niveau de prix pour lequel les quantités offertes vont être équivalentes aux quantités demandées.</w:t>
      </w:r>
    </w:p>
    <w:p w:rsidR="00316D57" w:rsidRPr="00310341" w:rsidRDefault="00316D57" w:rsidP="00316D57">
      <w:pPr>
        <w:ind w:firstLine="708"/>
        <w:jc w:val="both"/>
        <w:rPr>
          <w:rFonts w:ascii="Arial" w:hAnsi="Arial" w:cs="Arial"/>
          <w:bCs/>
          <w:sz w:val="20"/>
          <w:szCs w:val="20"/>
        </w:rPr>
      </w:pPr>
    </w:p>
    <w:p w:rsidR="00316D57" w:rsidRPr="00310341" w:rsidRDefault="00316D57" w:rsidP="00316D57">
      <w:pPr>
        <w:ind w:firstLine="708"/>
        <w:jc w:val="center"/>
        <w:rPr>
          <w:rFonts w:ascii="Arial" w:hAnsi="Arial" w:cs="Arial"/>
          <w:sz w:val="20"/>
          <w:szCs w:val="20"/>
        </w:rPr>
      </w:pPr>
      <w:r w:rsidRPr="00310341">
        <w:rPr>
          <w:rFonts w:ascii="Arial" w:hAnsi="Arial" w:cs="Arial"/>
          <w:b/>
          <w:bCs/>
          <w:sz w:val="20"/>
          <w:szCs w:val="20"/>
        </w:rPr>
        <w:t>Détermination du prix d'équilibre en fonction de l'offre et de la demande :</w:t>
      </w:r>
    </w:p>
    <w:p w:rsidR="00316D57" w:rsidRPr="00310341" w:rsidRDefault="00316D57" w:rsidP="00316D57">
      <w:pPr>
        <w:jc w:val="center"/>
        <w:rPr>
          <w:rFonts w:ascii="Arial" w:hAnsi="Arial" w:cs="Arial"/>
          <w:sz w:val="20"/>
          <w:szCs w:val="20"/>
        </w:rPr>
      </w:pPr>
      <w:r w:rsidRPr="00310341">
        <w:rPr>
          <w:rFonts w:ascii="Arial" w:hAnsi="Arial" w:cs="Arial"/>
          <w:noProof/>
          <w:sz w:val="20"/>
          <w:szCs w:val="20"/>
        </w:rPr>
        <w:drawing>
          <wp:inline distT="0" distB="0" distL="0" distR="0">
            <wp:extent cx="3492500" cy="2133600"/>
            <wp:effectExtent l="19050" t="0" r="0" b="0"/>
            <wp:docPr id="1" name="Image 1" descr="http://e.maxicours.com/img/2/7/8/8/27882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e.maxicours.com/img/2/7/8/8/278824.jpg"/>
                    <pic:cNvPicPr>
                      <a:picLocks noChangeAspect="1" noChangeArrowheads="1"/>
                    </pic:cNvPicPr>
                  </pic:nvPicPr>
                  <pic:blipFill>
                    <a:blip r:embed="rId11" cstate="print"/>
                    <a:srcRect/>
                    <a:stretch>
                      <a:fillRect/>
                    </a:stretch>
                  </pic:blipFill>
                  <pic:spPr bwMode="auto">
                    <a:xfrm>
                      <a:off x="0" y="0"/>
                      <a:ext cx="3492500" cy="2133600"/>
                    </a:xfrm>
                    <a:prstGeom prst="rect">
                      <a:avLst/>
                    </a:prstGeom>
                    <a:noFill/>
                    <a:ln w="9525">
                      <a:noFill/>
                      <a:miter lim="800000"/>
                      <a:headEnd/>
                      <a:tailEnd/>
                    </a:ln>
                  </pic:spPr>
                </pic:pic>
              </a:graphicData>
            </a:graphic>
          </wp:inline>
        </w:drawing>
      </w:r>
    </w:p>
    <w:p w:rsidR="00316D57" w:rsidRPr="00310341" w:rsidRDefault="00316D57" w:rsidP="00316D57">
      <w:pPr>
        <w:jc w:val="center"/>
        <w:rPr>
          <w:rFonts w:ascii="Arial" w:hAnsi="Arial" w:cs="Arial"/>
          <w:sz w:val="20"/>
          <w:szCs w:val="20"/>
        </w:rPr>
      </w:pPr>
    </w:p>
    <w:p w:rsidR="00F733AF" w:rsidRDefault="00316D57" w:rsidP="00F733AF">
      <w:pPr>
        <w:ind w:firstLine="708"/>
        <w:jc w:val="both"/>
        <w:rPr>
          <w:rFonts w:ascii="Arial" w:hAnsi="Arial" w:cs="Arial"/>
          <w:sz w:val="20"/>
          <w:szCs w:val="20"/>
        </w:rPr>
      </w:pPr>
      <w:r w:rsidRPr="00310341">
        <w:rPr>
          <w:rFonts w:ascii="Arial" w:hAnsi="Arial" w:cs="Arial"/>
          <w:sz w:val="20"/>
          <w:szCs w:val="20"/>
        </w:rPr>
        <w:t xml:space="preserve">A ce prix le marché est équilibré, les quantités offertes seront consommées, c’est pour cela que l’on parle de </w:t>
      </w:r>
      <w:r w:rsidRPr="00310341">
        <w:rPr>
          <w:rFonts w:ascii="Arial" w:hAnsi="Arial" w:cs="Arial"/>
          <w:b/>
          <w:bCs/>
          <w:sz w:val="20"/>
          <w:szCs w:val="20"/>
        </w:rPr>
        <w:t>prix d’équilibre</w:t>
      </w:r>
      <w:r w:rsidRPr="00310341">
        <w:rPr>
          <w:rFonts w:ascii="Arial" w:hAnsi="Arial" w:cs="Arial"/>
          <w:sz w:val="20"/>
          <w:szCs w:val="20"/>
        </w:rPr>
        <w:t xml:space="preserve">. </w:t>
      </w:r>
    </w:p>
    <w:p w:rsidR="00316D57" w:rsidRPr="00310341" w:rsidRDefault="00316D57" w:rsidP="00F733AF">
      <w:pPr>
        <w:ind w:firstLine="708"/>
        <w:jc w:val="both"/>
        <w:rPr>
          <w:rFonts w:ascii="Arial" w:hAnsi="Arial" w:cs="Arial"/>
          <w:sz w:val="20"/>
          <w:szCs w:val="20"/>
        </w:rPr>
      </w:pPr>
      <w:r w:rsidRPr="00310341">
        <w:rPr>
          <w:rFonts w:ascii="Arial" w:hAnsi="Arial" w:cs="Arial"/>
          <w:sz w:val="20"/>
          <w:szCs w:val="20"/>
        </w:rPr>
        <w:lastRenderedPageBreak/>
        <w:t xml:space="preserve">Les consommateurs satisfaits sont donc ceux qui désiraient acheter cette marchandise à un prix supérieur ou égal au prix d’équilibre du marché, les autres, ceux qui voulaient l’acheter à un prix inférieur en fonction de leur contrainte budgétaire ne pourront pas le faire. Ils se sont retirés du marché. </w:t>
      </w:r>
    </w:p>
    <w:p w:rsidR="00316D57" w:rsidRPr="00310341" w:rsidRDefault="00316D57" w:rsidP="00316D57">
      <w:pPr>
        <w:pStyle w:val="Paragraphedeliste"/>
        <w:numPr>
          <w:ilvl w:val="0"/>
          <w:numId w:val="5"/>
        </w:numPr>
        <w:spacing w:after="0" w:line="240" w:lineRule="auto"/>
        <w:jc w:val="both"/>
        <w:rPr>
          <w:rFonts w:ascii="Arial" w:eastAsia="Times New Roman" w:hAnsi="Arial" w:cs="Arial"/>
          <w:sz w:val="20"/>
          <w:szCs w:val="20"/>
          <w:lang w:eastAsia="fr-FR"/>
        </w:rPr>
      </w:pPr>
      <w:r w:rsidRPr="00310341">
        <w:rPr>
          <w:rFonts w:ascii="Arial" w:eastAsia="Times New Roman" w:hAnsi="Arial" w:cs="Arial"/>
          <w:sz w:val="20"/>
          <w:szCs w:val="20"/>
          <w:lang w:eastAsia="fr-FR"/>
        </w:rPr>
        <w:t>Pour les offreurs, ceux dont les coûts de production sont supérieurs au prix d’équilibre sortiront aussi du marché et ne proposeront pas cette marchandise à la vente. Resteront ceux pour lesquels la production reste rentable à ce prix ou au moins n’occasionne pas de perte.</w:t>
      </w:r>
    </w:p>
    <w:p w:rsidR="00316D57" w:rsidRDefault="00316D57" w:rsidP="00050133">
      <w:pPr>
        <w:jc w:val="both"/>
        <w:rPr>
          <w:rFonts w:ascii="Arial" w:hAnsi="Arial" w:cs="Arial"/>
          <w:sz w:val="20"/>
          <w:szCs w:val="20"/>
        </w:rPr>
      </w:pPr>
    </w:p>
    <w:p w:rsidR="00310341" w:rsidRPr="00310341" w:rsidRDefault="00310341" w:rsidP="00050133">
      <w:pPr>
        <w:jc w:val="both"/>
        <w:rPr>
          <w:rFonts w:ascii="Arial" w:hAnsi="Arial" w:cs="Arial"/>
          <w:sz w:val="20"/>
          <w:szCs w:val="20"/>
        </w:rPr>
      </w:pPr>
    </w:p>
    <w:p w:rsidR="00316D57" w:rsidRPr="00310341" w:rsidRDefault="00316D57" w:rsidP="00316D57">
      <w:pPr>
        <w:pStyle w:val="Paragraphedeliste"/>
        <w:numPr>
          <w:ilvl w:val="0"/>
          <w:numId w:val="4"/>
        </w:numPr>
        <w:spacing w:after="0" w:line="240" w:lineRule="auto"/>
        <w:jc w:val="both"/>
        <w:rPr>
          <w:rFonts w:ascii="Arial" w:eastAsia="Times New Roman" w:hAnsi="Arial" w:cs="Arial"/>
          <w:b/>
          <w:szCs w:val="20"/>
          <w:lang w:eastAsia="fr-FR"/>
        </w:rPr>
      </w:pPr>
      <w:r w:rsidRPr="00310341">
        <w:rPr>
          <w:rFonts w:ascii="Arial" w:eastAsia="Times New Roman" w:hAnsi="Arial" w:cs="Arial"/>
          <w:i/>
          <w:szCs w:val="20"/>
          <w:lang w:eastAsia="fr-FR"/>
        </w:rPr>
        <w:t>La loi de l'offre et la demande</w:t>
      </w:r>
      <w:r w:rsidRPr="00310341">
        <w:rPr>
          <w:rFonts w:ascii="Arial" w:eastAsia="Times New Roman" w:hAnsi="Arial" w:cs="Arial"/>
          <w:b/>
          <w:szCs w:val="20"/>
          <w:lang w:eastAsia="fr-FR"/>
        </w:rPr>
        <w:t>.</w:t>
      </w:r>
    </w:p>
    <w:p w:rsidR="00E71097" w:rsidRPr="00310341" w:rsidRDefault="00E71097" w:rsidP="00E71097">
      <w:pPr>
        <w:ind w:left="709"/>
        <w:jc w:val="both"/>
        <w:rPr>
          <w:rFonts w:ascii="Arial" w:hAnsi="Arial" w:cs="Arial"/>
          <w:b/>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 xml:space="preserve">Pour atteindre l’équilibre du marché, il existe un mécanisme de tâtonnement, c’est la </w:t>
      </w:r>
      <w:r w:rsidRPr="00310341">
        <w:rPr>
          <w:rFonts w:ascii="Arial" w:hAnsi="Arial" w:cs="Arial"/>
          <w:b/>
          <w:bCs/>
          <w:sz w:val="20"/>
          <w:szCs w:val="20"/>
        </w:rPr>
        <w:t>loi de l’offre et la demande</w:t>
      </w:r>
      <w:r w:rsidRPr="00310341">
        <w:rPr>
          <w:rFonts w:ascii="Arial" w:hAnsi="Arial" w:cs="Arial"/>
          <w:sz w:val="20"/>
          <w:szCs w:val="20"/>
        </w:rPr>
        <w:t>. Ce principe fonctionne grâce à la concurrence, il permet donc un ajustement des quantités offertes et demandées en fonction du prix.</w:t>
      </w:r>
    </w:p>
    <w:p w:rsidR="00316D57" w:rsidRPr="00310341" w:rsidRDefault="00316D57" w:rsidP="00316D57">
      <w:pPr>
        <w:ind w:firstLine="708"/>
        <w:jc w:val="both"/>
        <w:rPr>
          <w:rFonts w:ascii="Arial" w:hAnsi="Arial" w:cs="Arial"/>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 xml:space="preserve">Supposons que le </w:t>
      </w:r>
      <w:r w:rsidRPr="00310341">
        <w:rPr>
          <w:rFonts w:ascii="Arial" w:hAnsi="Arial" w:cs="Arial"/>
          <w:b/>
          <w:bCs/>
          <w:sz w:val="20"/>
          <w:szCs w:val="20"/>
        </w:rPr>
        <w:t>prix du marché soit très élevé</w:t>
      </w:r>
      <w:r w:rsidRPr="00310341">
        <w:rPr>
          <w:rFonts w:ascii="Arial" w:hAnsi="Arial" w:cs="Arial"/>
          <w:sz w:val="20"/>
          <w:szCs w:val="20"/>
        </w:rPr>
        <w:t xml:space="preserve">, les producteurs vont avoir tendance à beaucoup produire,  car ils espèrent plus de profit. Alors que certains consommateurs demanderont moins ou plus. </w:t>
      </w:r>
      <w:r w:rsidRPr="00310341">
        <w:rPr>
          <w:rFonts w:ascii="Arial" w:hAnsi="Arial" w:cs="Arial"/>
          <w:b/>
          <w:bCs/>
          <w:sz w:val="20"/>
          <w:szCs w:val="20"/>
        </w:rPr>
        <w:t>L’offre sera donc supérieure à la demande</w:t>
      </w:r>
      <w:r w:rsidRPr="00310341">
        <w:rPr>
          <w:rFonts w:ascii="Arial" w:hAnsi="Arial" w:cs="Arial"/>
          <w:sz w:val="20"/>
          <w:szCs w:val="20"/>
        </w:rPr>
        <w:t>, les producteurs ne pourront pas vendre la totalité de leur production. Pour les écouler, certains producteurs vont accepter de baisser leur prix. Certains producteurs, en voyant leur rentabilité baisser</w:t>
      </w:r>
      <w:r w:rsidR="00E71097" w:rsidRPr="00310341">
        <w:rPr>
          <w:rFonts w:ascii="Arial" w:hAnsi="Arial" w:cs="Arial"/>
          <w:sz w:val="20"/>
          <w:szCs w:val="20"/>
        </w:rPr>
        <w:t>,</w:t>
      </w:r>
      <w:r w:rsidRPr="00310341">
        <w:rPr>
          <w:rFonts w:ascii="Arial" w:hAnsi="Arial" w:cs="Arial"/>
          <w:sz w:val="20"/>
          <w:szCs w:val="20"/>
        </w:rPr>
        <w:t xml:space="preserve"> sortiront du marché, l’offre va donc diminuer. Inversement, des consommateurs, </w:t>
      </w:r>
      <w:r w:rsidRPr="00310341">
        <w:rPr>
          <w:rFonts w:ascii="Arial" w:hAnsi="Arial" w:cs="Arial"/>
          <w:b/>
          <w:bCs/>
          <w:sz w:val="20"/>
          <w:szCs w:val="20"/>
        </w:rPr>
        <w:t>voyant le prix baisser</w:t>
      </w:r>
      <w:r w:rsidRPr="00310341">
        <w:rPr>
          <w:rFonts w:ascii="Arial" w:hAnsi="Arial" w:cs="Arial"/>
          <w:sz w:val="20"/>
          <w:szCs w:val="20"/>
        </w:rPr>
        <w:t xml:space="preserve">, seront tentés d’acheter cette marchandise, </w:t>
      </w:r>
      <w:r w:rsidRPr="00310341">
        <w:rPr>
          <w:rFonts w:ascii="Arial" w:hAnsi="Arial" w:cs="Arial"/>
          <w:b/>
          <w:bCs/>
          <w:sz w:val="20"/>
          <w:szCs w:val="20"/>
        </w:rPr>
        <w:t>la demande va augmenter</w:t>
      </w:r>
      <w:r w:rsidRPr="00310341">
        <w:rPr>
          <w:rFonts w:ascii="Arial" w:hAnsi="Arial" w:cs="Arial"/>
          <w:sz w:val="20"/>
          <w:szCs w:val="20"/>
        </w:rPr>
        <w:t>. Ce mécanisme va se poursuivre jusqu’à ce que les quantités échangées soient équilibrées.</w:t>
      </w:r>
    </w:p>
    <w:p w:rsidR="00316D57" w:rsidRPr="00310341" w:rsidRDefault="00316D57" w:rsidP="00316D57">
      <w:pPr>
        <w:ind w:firstLine="708"/>
        <w:jc w:val="both"/>
        <w:rPr>
          <w:rFonts w:ascii="Arial" w:hAnsi="Arial" w:cs="Arial"/>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sz w:val="20"/>
          <w:szCs w:val="20"/>
        </w:rPr>
        <w:t>Le même mécanisme œuvre lorsque le prix est trop faible et donc que la demande est supérieure à l’offre.</w:t>
      </w:r>
    </w:p>
    <w:p w:rsidR="00316D57" w:rsidRPr="00310341" w:rsidRDefault="00316D57" w:rsidP="00316D57">
      <w:pPr>
        <w:ind w:firstLine="708"/>
        <w:jc w:val="both"/>
        <w:rPr>
          <w:rFonts w:ascii="Arial" w:hAnsi="Arial" w:cs="Arial"/>
          <w:sz w:val="20"/>
          <w:szCs w:val="20"/>
        </w:rPr>
      </w:pPr>
    </w:p>
    <w:p w:rsidR="00316D57" w:rsidRPr="00310341" w:rsidRDefault="00316D57" w:rsidP="00316D57">
      <w:pPr>
        <w:ind w:firstLine="708"/>
        <w:jc w:val="both"/>
        <w:rPr>
          <w:rFonts w:ascii="Arial" w:hAnsi="Arial" w:cs="Arial"/>
          <w:sz w:val="20"/>
          <w:szCs w:val="20"/>
        </w:rPr>
      </w:pPr>
      <w:r w:rsidRPr="00310341">
        <w:rPr>
          <w:rFonts w:ascii="Arial" w:hAnsi="Arial" w:cs="Arial"/>
          <w:b/>
          <w:bCs/>
          <w:sz w:val="20"/>
          <w:szCs w:val="20"/>
        </w:rPr>
        <w:t>Ainsi le marché, au travers du mécanisme de la loi de l’offre et la demande permet de réguler la vie économique</w:t>
      </w:r>
      <w:r w:rsidRPr="00310341">
        <w:rPr>
          <w:rFonts w:ascii="Arial" w:hAnsi="Arial" w:cs="Arial"/>
          <w:sz w:val="20"/>
          <w:szCs w:val="20"/>
        </w:rPr>
        <w:t>.</w:t>
      </w:r>
    </w:p>
    <w:p w:rsidR="00316D57" w:rsidRPr="00310341" w:rsidRDefault="00316D57" w:rsidP="00316D57">
      <w:pPr>
        <w:ind w:firstLine="708"/>
        <w:rPr>
          <w:rFonts w:ascii="Arial" w:hAnsi="Arial" w:cs="Arial"/>
          <w:sz w:val="20"/>
          <w:szCs w:val="20"/>
        </w:rPr>
      </w:pPr>
    </w:p>
    <w:p w:rsidR="00316D57" w:rsidRPr="00310341" w:rsidRDefault="00316D57" w:rsidP="00316D57">
      <w:pPr>
        <w:ind w:firstLine="708"/>
        <w:jc w:val="center"/>
        <w:rPr>
          <w:rFonts w:ascii="Arial" w:hAnsi="Arial" w:cs="Arial"/>
          <w:sz w:val="20"/>
          <w:szCs w:val="20"/>
        </w:rPr>
      </w:pPr>
      <w:r w:rsidRPr="00310341">
        <w:rPr>
          <w:rFonts w:ascii="Arial" w:hAnsi="Arial" w:cs="Arial"/>
          <w:b/>
          <w:bCs/>
          <w:sz w:val="20"/>
          <w:szCs w:val="20"/>
        </w:rPr>
        <w:t>La loi de l'offre et de la demande</w:t>
      </w:r>
      <w:r w:rsidRPr="00310341">
        <w:rPr>
          <w:rFonts w:ascii="Arial" w:hAnsi="Arial" w:cs="Arial"/>
          <w:sz w:val="20"/>
          <w:szCs w:val="20"/>
        </w:rPr>
        <w:t> :</w:t>
      </w:r>
      <w:r w:rsidRPr="00310341">
        <w:rPr>
          <w:rFonts w:ascii="Arial" w:hAnsi="Arial" w:cs="Arial"/>
          <w:sz w:val="20"/>
          <w:szCs w:val="20"/>
        </w:rPr>
        <w:br/>
      </w:r>
      <w:r w:rsidRPr="00310341">
        <w:rPr>
          <w:rFonts w:ascii="Arial" w:hAnsi="Arial" w:cs="Arial"/>
          <w:noProof/>
          <w:sz w:val="20"/>
          <w:szCs w:val="20"/>
        </w:rPr>
        <w:drawing>
          <wp:inline distT="0" distB="0" distL="0" distR="0">
            <wp:extent cx="4889500" cy="870284"/>
            <wp:effectExtent l="19050" t="0" r="6350" b="0"/>
            <wp:docPr id="2" name="Image 2" descr="http://e.maxicours.com/img/2/7/8/8/27882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e.maxicours.com/img/2/7/8/8/278825.jpg"/>
                    <pic:cNvPicPr>
                      <a:picLocks noChangeAspect="1" noChangeArrowheads="1"/>
                    </pic:cNvPicPr>
                  </pic:nvPicPr>
                  <pic:blipFill>
                    <a:blip r:embed="rId12" cstate="print"/>
                    <a:srcRect/>
                    <a:stretch>
                      <a:fillRect/>
                    </a:stretch>
                  </pic:blipFill>
                  <pic:spPr bwMode="auto">
                    <a:xfrm>
                      <a:off x="0" y="0"/>
                      <a:ext cx="4889500" cy="870284"/>
                    </a:xfrm>
                    <a:prstGeom prst="rect">
                      <a:avLst/>
                    </a:prstGeom>
                    <a:noFill/>
                    <a:ln w="9525">
                      <a:noFill/>
                      <a:miter lim="800000"/>
                      <a:headEnd/>
                      <a:tailEnd/>
                    </a:ln>
                  </pic:spPr>
                </pic:pic>
              </a:graphicData>
            </a:graphic>
          </wp:inline>
        </w:drawing>
      </w:r>
    </w:p>
    <w:p w:rsidR="00316D57" w:rsidRPr="00310341" w:rsidRDefault="00316D57" w:rsidP="00316D57">
      <w:pPr>
        <w:ind w:firstLine="708"/>
        <w:rPr>
          <w:rFonts w:ascii="Arial" w:hAnsi="Arial" w:cs="Arial"/>
          <w:sz w:val="20"/>
          <w:szCs w:val="20"/>
        </w:rPr>
      </w:pPr>
    </w:p>
    <w:p w:rsidR="00316D57" w:rsidRPr="00310341" w:rsidRDefault="00316D57" w:rsidP="00316D57">
      <w:pPr>
        <w:ind w:firstLine="708"/>
        <w:rPr>
          <w:rFonts w:ascii="Arial" w:hAnsi="Arial" w:cs="Arial"/>
          <w:sz w:val="20"/>
          <w:szCs w:val="20"/>
        </w:rPr>
      </w:pPr>
    </w:p>
    <w:p w:rsidR="00316D57" w:rsidRPr="00310341" w:rsidRDefault="00316D57" w:rsidP="00316D57">
      <w:pPr>
        <w:pStyle w:val="Paragraphedeliste"/>
        <w:numPr>
          <w:ilvl w:val="0"/>
          <w:numId w:val="4"/>
        </w:numPr>
        <w:spacing w:after="0" w:line="240" w:lineRule="auto"/>
        <w:rPr>
          <w:rFonts w:ascii="Arial" w:eastAsia="Times New Roman" w:hAnsi="Arial" w:cs="Arial"/>
          <w:i/>
          <w:sz w:val="20"/>
          <w:szCs w:val="20"/>
          <w:lang w:eastAsia="fr-FR"/>
        </w:rPr>
      </w:pPr>
      <w:r w:rsidRPr="00310341">
        <w:rPr>
          <w:rFonts w:ascii="Arial" w:eastAsia="Times New Roman" w:hAnsi="Arial" w:cs="Arial"/>
          <w:i/>
          <w:szCs w:val="20"/>
          <w:lang w:eastAsia="fr-FR"/>
        </w:rPr>
        <w:t>Les facteurs de variations de la quantité offerte et de la quantité demandée.</w:t>
      </w:r>
      <w:r w:rsidRPr="00310341">
        <w:rPr>
          <w:rFonts w:ascii="Arial" w:eastAsia="Times New Roman" w:hAnsi="Arial" w:cs="Arial"/>
          <w:i/>
          <w:sz w:val="20"/>
          <w:szCs w:val="20"/>
          <w:lang w:eastAsia="fr-FR"/>
        </w:rPr>
        <w:t xml:space="preserve"> </w:t>
      </w:r>
    </w:p>
    <w:p w:rsidR="00316D57" w:rsidRPr="00310341" w:rsidRDefault="00316D57" w:rsidP="00316D57">
      <w:pPr>
        <w:ind w:firstLine="708"/>
        <w:rPr>
          <w:rFonts w:ascii="Arial" w:hAnsi="Arial" w:cs="Arial"/>
          <w:sz w:val="20"/>
          <w:szCs w:val="20"/>
        </w:rPr>
      </w:pPr>
    </w:p>
    <w:p w:rsidR="00316D57" w:rsidRPr="00310341" w:rsidRDefault="00316D57" w:rsidP="00316D57">
      <w:pPr>
        <w:pStyle w:val="Paragraphedeliste"/>
        <w:numPr>
          <w:ilvl w:val="0"/>
          <w:numId w:val="6"/>
        </w:numPr>
        <w:spacing w:after="0" w:line="240" w:lineRule="auto"/>
        <w:jc w:val="both"/>
        <w:rPr>
          <w:rFonts w:ascii="Arial" w:hAnsi="Arial" w:cs="Arial"/>
          <w:sz w:val="20"/>
          <w:szCs w:val="20"/>
        </w:rPr>
      </w:pPr>
      <w:r w:rsidRPr="00310341">
        <w:rPr>
          <w:rFonts w:ascii="Arial" w:eastAsia="Times New Roman" w:hAnsi="Arial" w:cs="Arial"/>
          <w:b/>
          <w:sz w:val="20"/>
          <w:szCs w:val="20"/>
        </w:rPr>
        <w:t xml:space="preserve">Derrière la courbe d’offre : la technologie, le prix des moyens de production. </w:t>
      </w:r>
    </w:p>
    <w:p w:rsidR="00316D57" w:rsidRPr="00310341" w:rsidRDefault="00316D57" w:rsidP="00316D57">
      <w:pPr>
        <w:pStyle w:val="Paragraphedeliste"/>
        <w:numPr>
          <w:ilvl w:val="0"/>
          <w:numId w:val="5"/>
        </w:numPr>
        <w:spacing w:after="0" w:line="240" w:lineRule="auto"/>
        <w:jc w:val="both"/>
        <w:rPr>
          <w:rFonts w:ascii="Arial" w:hAnsi="Arial" w:cs="Arial"/>
          <w:sz w:val="20"/>
          <w:szCs w:val="20"/>
        </w:rPr>
      </w:pPr>
      <w:r w:rsidRPr="00310341">
        <w:rPr>
          <w:rFonts w:ascii="Arial" w:hAnsi="Arial" w:cs="Arial"/>
          <w:sz w:val="20"/>
          <w:szCs w:val="20"/>
        </w:rPr>
        <w:t>Une amélioration technologique (progrès technique) déplacera la courbe</w:t>
      </w:r>
      <w:bookmarkStart w:id="0" w:name="_GoBack"/>
      <w:r w:rsidRPr="00310341">
        <w:rPr>
          <w:rFonts w:ascii="Arial" w:hAnsi="Arial" w:cs="Arial"/>
          <w:sz w:val="20"/>
          <w:szCs w:val="20"/>
        </w:rPr>
        <w:t xml:space="preserve"> </w:t>
      </w:r>
      <w:bookmarkEnd w:id="0"/>
      <w:r w:rsidRPr="00310341">
        <w:rPr>
          <w:rFonts w:ascii="Arial" w:hAnsi="Arial" w:cs="Arial"/>
          <w:sz w:val="20"/>
          <w:szCs w:val="20"/>
        </w:rPr>
        <w:t xml:space="preserve">d'offre vers la droite puisque les producteurs seront disposés à offrir une quantité plus importante qu'auparavant à chaque prix. Par exemple,  un progrès dans le raffinage du cacao permet de produire plus de chocolat pour le même coût total. </w:t>
      </w:r>
    </w:p>
    <w:p w:rsidR="00316D57" w:rsidRPr="00310341" w:rsidRDefault="00316D57" w:rsidP="00316D57">
      <w:pPr>
        <w:pStyle w:val="Paragraphedeliste"/>
        <w:numPr>
          <w:ilvl w:val="0"/>
          <w:numId w:val="5"/>
        </w:numPr>
        <w:spacing w:after="0" w:line="240" w:lineRule="auto"/>
        <w:jc w:val="both"/>
        <w:rPr>
          <w:rFonts w:ascii="Arial" w:hAnsi="Arial" w:cs="Arial"/>
          <w:sz w:val="20"/>
          <w:szCs w:val="20"/>
        </w:rPr>
      </w:pPr>
      <w:r w:rsidRPr="00310341">
        <w:rPr>
          <w:rFonts w:ascii="Arial" w:hAnsi="Arial" w:cs="Arial"/>
          <w:sz w:val="20"/>
          <w:szCs w:val="20"/>
        </w:rPr>
        <w:t xml:space="preserve">Le niveau des prix des moyens de production influence le niveau de l’offre : une réduction du prix de ces derniers (baisse des salaires, diminution du coût des combustibles) incitera les firmes à produire plus à chaque prix et déplacera la courbe d'offre vers la droite. Une hausse des prix des moyens de production rend la production moins intéressante et déplace la courbe d'offre vers la gauche. </w:t>
      </w:r>
    </w:p>
    <w:p w:rsidR="00316D57" w:rsidRPr="00310341" w:rsidRDefault="00316D57" w:rsidP="00316D57">
      <w:pPr>
        <w:pStyle w:val="Sansinterligne"/>
        <w:jc w:val="both"/>
        <w:rPr>
          <w:rFonts w:ascii="Arial" w:hAnsi="Arial" w:cs="Arial"/>
          <w:sz w:val="20"/>
          <w:szCs w:val="20"/>
        </w:rPr>
      </w:pPr>
    </w:p>
    <w:p w:rsidR="00316D57" w:rsidRPr="00310341" w:rsidRDefault="00316D57" w:rsidP="00316D57">
      <w:pPr>
        <w:pStyle w:val="Paragraphedeliste"/>
        <w:numPr>
          <w:ilvl w:val="0"/>
          <w:numId w:val="6"/>
        </w:numPr>
        <w:spacing w:after="0" w:line="240" w:lineRule="auto"/>
        <w:rPr>
          <w:rFonts w:ascii="Arial" w:eastAsia="Times New Roman" w:hAnsi="Arial" w:cs="Arial"/>
          <w:b/>
          <w:sz w:val="20"/>
          <w:szCs w:val="20"/>
        </w:rPr>
      </w:pPr>
      <w:r w:rsidRPr="00310341">
        <w:rPr>
          <w:rFonts w:ascii="Arial" w:eastAsia="Times New Roman" w:hAnsi="Arial" w:cs="Arial"/>
          <w:b/>
          <w:sz w:val="20"/>
          <w:szCs w:val="20"/>
        </w:rPr>
        <w:t>Derrière la courbe de demande : le prix des biens, le revenu et les goûts des consommateurs.</w:t>
      </w:r>
    </w:p>
    <w:p w:rsidR="00316D57" w:rsidRPr="00310341" w:rsidRDefault="00316D57" w:rsidP="00316D57">
      <w:pPr>
        <w:pStyle w:val="Sansinterligne"/>
        <w:numPr>
          <w:ilvl w:val="0"/>
          <w:numId w:val="5"/>
        </w:numPr>
        <w:jc w:val="both"/>
        <w:rPr>
          <w:rFonts w:ascii="Arial" w:hAnsi="Arial" w:cs="Arial"/>
          <w:sz w:val="20"/>
          <w:szCs w:val="20"/>
        </w:rPr>
      </w:pPr>
      <w:r w:rsidRPr="00310341">
        <w:rPr>
          <w:rFonts w:ascii="Arial" w:hAnsi="Arial" w:cs="Arial"/>
          <w:sz w:val="20"/>
          <w:szCs w:val="20"/>
        </w:rPr>
        <w:t>La courbe de demande exprime la relation entre le prix et la quantité demandée</w:t>
      </w:r>
      <w:r w:rsidRPr="00310341">
        <w:rPr>
          <w:rFonts w:ascii="Arial" w:hAnsi="Arial" w:cs="Arial"/>
          <w:i/>
          <w:sz w:val="20"/>
          <w:szCs w:val="20"/>
        </w:rPr>
        <w:t xml:space="preserve">. </w:t>
      </w:r>
      <w:r w:rsidRPr="00310341">
        <w:rPr>
          <w:rFonts w:ascii="Arial" w:hAnsi="Arial" w:cs="Arial"/>
          <w:sz w:val="20"/>
          <w:szCs w:val="20"/>
        </w:rPr>
        <w:t xml:space="preserve">Par exemple, </w:t>
      </w:r>
      <w:r w:rsidR="00886C1F" w:rsidRPr="00310341">
        <w:rPr>
          <w:rFonts w:ascii="Arial" w:hAnsi="Arial" w:cs="Arial"/>
          <w:sz w:val="20"/>
          <w:szCs w:val="20"/>
        </w:rPr>
        <w:t xml:space="preserve">d'autres friandises </w:t>
      </w:r>
      <w:r w:rsidRPr="00310341">
        <w:rPr>
          <w:rFonts w:ascii="Arial" w:hAnsi="Arial" w:cs="Arial"/>
          <w:sz w:val="20"/>
          <w:szCs w:val="20"/>
        </w:rPr>
        <w:t>sont des produits substituables au chocolat. Nous nous attendons à ce qu'une hausse du prix des autres friandises augmente la quantité de chocolat demandée pour chaque prix possible du chocolat, dans la mesure où les gens remplacent ces friandises par le chocolat.</w:t>
      </w:r>
    </w:p>
    <w:p w:rsidR="00316D57" w:rsidRPr="00310341" w:rsidRDefault="00316D57" w:rsidP="00316D57">
      <w:pPr>
        <w:pStyle w:val="Sansinterligne"/>
        <w:numPr>
          <w:ilvl w:val="0"/>
          <w:numId w:val="5"/>
        </w:numPr>
        <w:jc w:val="both"/>
        <w:rPr>
          <w:rFonts w:ascii="Arial" w:hAnsi="Arial" w:cs="Arial"/>
          <w:sz w:val="20"/>
          <w:szCs w:val="20"/>
        </w:rPr>
      </w:pPr>
      <w:r w:rsidRPr="00310341">
        <w:rPr>
          <w:rFonts w:ascii="Arial" w:hAnsi="Arial" w:cs="Arial"/>
          <w:sz w:val="20"/>
          <w:szCs w:val="20"/>
        </w:rPr>
        <w:t>Le niveau de revenu du consommateur influence la demande. Quand les revenus augmentent, la demande de la plupart des biens croît. En général, les conso</w:t>
      </w:r>
      <w:r w:rsidR="00310341">
        <w:rPr>
          <w:rFonts w:ascii="Arial" w:hAnsi="Arial" w:cs="Arial"/>
          <w:sz w:val="20"/>
          <w:szCs w:val="20"/>
        </w:rPr>
        <w:t>mmateurs achètent plus de tout.</w:t>
      </w:r>
    </w:p>
    <w:p w:rsidR="00316D57" w:rsidRPr="00310341" w:rsidRDefault="00316D57" w:rsidP="00310341">
      <w:pPr>
        <w:pStyle w:val="Sansinterligne"/>
        <w:numPr>
          <w:ilvl w:val="0"/>
          <w:numId w:val="5"/>
        </w:numPr>
        <w:jc w:val="both"/>
        <w:rPr>
          <w:rFonts w:ascii="Arial" w:hAnsi="Arial" w:cs="Arial"/>
          <w:sz w:val="20"/>
          <w:szCs w:val="20"/>
        </w:rPr>
      </w:pPr>
      <w:r w:rsidRPr="00310341">
        <w:rPr>
          <w:rFonts w:ascii="Arial" w:hAnsi="Arial" w:cs="Arial"/>
          <w:sz w:val="20"/>
          <w:szCs w:val="20"/>
        </w:rPr>
        <w:t>Les goûts ou préférences des consommateurs impactent aussi la quantité demandée. Plus récemment, l'accent mis sur la santé et la forme physique a accru la demande d'équipements de jogging, de produits alimentaires diététiques et d'installations sportives en même temps qu'il r</w:t>
      </w:r>
      <w:r w:rsidR="00310341">
        <w:rPr>
          <w:rFonts w:ascii="Arial" w:hAnsi="Arial" w:cs="Arial"/>
          <w:sz w:val="20"/>
          <w:szCs w:val="20"/>
        </w:rPr>
        <w:t>éduit la demande de cigarettes.</w:t>
      </w:r>
    </w:p>
    <w:sectPr w:rsidR="00316D57" w:rsidRPr="00310341" w:rsidSect="00316D57">
      <w:headerReference w:type="default" r:id="rId13"/>
      <w:footerReference w:type="default" r:id="rId14"/>
      <w:pgSz w:w="11906" w:h="16838"/>
      <w:pgMar w:top="567" w:right="849"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D57" w:rsidRDefault="00316D57" w:rsidP="00316D57">
      <w:r>
        <w:separator/>
      </w:r>
    </w:p>
  </w:endnote>
  <w:endnote w:type="continuationSeparator" w:id="0">
    <w:p w:rsidR="00316D57" w:rsidRDefault="00316D57" w:rsidP="00316D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41" w:rsidRPr="00310341" w:rsidRDefault="00310341">
    <w:pPr>
      <w:pStyle w:val="Pieddepage"/>
      <w:pBdr>
        <w:top w:val="thinThickSmallGap" w:sz="24" w:space="1" w:color="622423" w:themeColor="accent2" w:themeShade="7F"/>
      </w:pBdr>
      <w:rPr>
        <w:rFonts w:asciiTheme="minorHAnsi" w:hAnsiTheme="minorHAnsi"/>
        <w:color w:val="632423" w:themeColor="accent2" w:themeShade="80"/>
        <w:sz w:val="18"/>
      </w:rPr>
    </w:pPr>
    <w:r w:rsidRPr="00310341">
      <w:rPr>
        <w:rFonts w:asciiTheme="minorHAnsi" w:hAnsiTheme="minorHAnsi"/>
        <w:color w:val="632423" w:themeColor="accent2" w:themeShade="80"/>
        <w:sz w:val="18"/>
      </w:rPr>
      <w:t>Marchés et prix – Parcours Cours magistral</w:t>
    </w:r>
    <w:r w:rsidRPr="00310341">
      <w:rPr>
        <w:rFonts w:asciiTheme="minorHAnsi" w:hAnsiTheme="minorHAnsi"/>
        <w:color w:val="632423" w:themeColor="accent2" w:themeShade="80"/>
        <w:sz w:val="18"/>
      </w:rPr>
      <w:ptab w:relativeTo="margin" w:alignment="right" w:leader="none"/>
    </w:r>
    <w:r w:rsidRPr="00310341">
      <w:rPr>
        <w:rFonts w:asciiTheme="minorHAnsi" w:hAnsiTheme="minorHAnsi"/>
        <w:color w:val="632423" w:themeColor="accent2" w:themeShade="80"/>
        <w:sz w:val="18"/>
      </w:rPr>
      <w:t xml:space="preserve">Page </w:t>
    </w:r>
    <w:r w:rsidRPr="00310341">
      <w:rPr>
        <w:rFonts w:asciiTheme="minorHAnsi" w:hAnsiTheme="minorHAnsi"/>
        <w:color w:val="632423" w:themeColor="accent2" w:themeShade="80"/>
        <w:sz w:val="18"/>
      </w:rPr>
      <w:fldChar w:fldCharType="begin"/>
    </w:r>
    <w:r w:rsidRPr="00310341">
      <w:rPr>
        <w:rFonts w:asciiTheme="minorHAnsi" w:hAnsiTheme="minorHAnsi"/>
        <w:color w:val="632423" w:themeColor="accent2" w:themeShade="80"/>
        <w:sz w:val="18"/>
      </w:rPr>
      <w:instrText xml:space="preserve"> PAGE   \* MERGEFORMAT </w:instrText>
    </w:r>
    <w:r w:rsidRPr="00310341">
      <w:rPr>
        <w:rFonts w:asciiTheme="minorHAnsi" w:hAnsiTheme="minorHAnsi"/>
        <w:color w:val="632423" w:themeColor="accent2" w:themeShade="80"/>
        <w:sz w:val="18"/>
      </w:rPr>
      <w:fldChar w:fldCharType="separate"/>
    </w:r>
    <w:r w:rsidR="00F733AF">
      <w:rPr>
        <w:rFonts w:asciiTheme="minorHAnsi" w:hAnsiTheme="minorHAnsi"/>
        <w:noProof/>
        <w:color w:val="632423" w:themeColor="accent2" w:themeShade="80"/>
        <w:sz w:val="18"/>
      </w:rPr>
      <w:t>1</w:t>
    </w:r>
    <w:r w:rsidRPr="00310341">
      <w:rPr>
        <w:rFonts w:asciiTheme="minorHAnsi" w:hAnsiTheme="minorHAnsi"/>
        <w:color w:val="632423" w:themeColor="accent2" w:themeShade="80"/>
        <w:sz w:val="18"/>
      </w:rPr>
      <w:fldChar w:fldCharType="end"/>
    </w:r>
  </w:p>
  <w:p w:rsidR="00316D57" w:rsidRPr="00310341" w:rsidRDefault="00316D57">
    <w:pPr>
      <w:pStyle w:val="Pieddepage"/>
      <w:rPr>
        <w:rFonts w:asciiTheme="minorHAnsi" w:hAnsiTheme="minorHAnsi"/>
        <w:color w:val="632423" w:themeColor="accent2" w:themeShade="80"/>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D57" w:rsidRDefault="00316D57" w:rsidP="00316D57">
      <w:r>
        <w:separator/>
      </w:r>
    </w:p>
  </w:footnote>
  <w:footnote w:type="continuationSeparator" w:id="0">
    <w:p w:rsidR="00316D57" w:rsidRDefault="00316D57" w:rsidP="00316D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ajorEastAsia" w:hAnsiTheme="minorHAnsi" w:cstheme="majorBidi"/>
        <w:color w:val="632423" w:themeColor="accent2" w:themeShade="80"/>
        <w:sz w:val="18"/>
        <w:szCs w:val="32"/>
      </w:rPr>
      <w:alias w:val="Titre"/>
      <w:id w:val="77738743"/>
      <w:placeholder>
        <w:docPart w:val="64C5453C3DAC493FB600AD870B3F328C"/>
      </w:placeholder>
      <w:dataBinding w:prefixMappings="xmlns:ns0='http://schemas.openxmlformats.org/package/2006/metadata/core-properties' xmlns:ns1='http://purl.org/dc/elements/1.1/'" w:xpath="/ns0:coreProperties[1]/ns1:title[1]" w:storeItemID="{6C3C8BC8-F283-45AE-878A-BAB7291924A1}"/>
      <w:text/>
    </w:sdtPr>
    <w:sdtContent>
      <w:p w:rsidR="00310341" w:rsidRPr="00310341" w:rsidRDefault="00310341" w:rsidP="00310341">
        <w:pPr>
          <w:pStyle w:val="En-tte"/>
          <w:pBdr>
            <w:bottom w:val="thickThinSmallGap" w:sz="24" w:space="1" w:color="622423" w:themeColor="accent2" w:themeShade="7F"/>
          </w:pBdr>
          <w:rPr>
            <w:rFonts w:asciiTheme="minorHAnsi" w:eastAsiaTheme="majorEastAsia" w:hAnsiTheme="minorHAnsi" w:cstheme="majorBidi"/>
            <w:color w:val="632423" w:themeColor="accent2" w:themeShade="80"/>
            <w:sz w:val="18"/>
            <w:szCs w:val="32"/>
          </w:rPr>
        </w:pPr>
        <w:r w:rsidRPr="00310341">
          <w:rPr>
            <w:rFonts w:asciiTheme="minorHAnsi" w:eastAsiaTheme="majorEastAsia" w:hAnsiTheme="minorHAnsi" w:cstheme="majorBidi"/>
            <w:color w:val="632423" w:themeColor="accent2" w:themeShade="80"/>
            <w:sz w:val="18"/>
            <w:szCs w:val="32"/>
          </w:rPr>
          <w:t>Académie de Clermont-Ferrand – Groupe collaboratif de Sciences Economiques et Sociales – 2014-2015</w:t>
        </w:r>
      </w:p>
    </w:sdtContent>
  </w:sdt>
  <w:p w:rsidR="00310341" w:rsidRDefault="0031034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E1A4F"/>
    <w:multiLevelType w:val="hybridMultilevel"/>
    <w:tmpl w:val="C7744A60"/>
    <w:lvl w:ilvl="0" w:tplc="C8026F2A">
      <w:start w:val="1"/>
      <w:numFmt w:val="lowerLetter"/>
      <w:lvlText w:val="%1."/>
      <w:lvlJc w:val="left"/>
      <w:pPr>
        <w:ind w:left="1069" w:hanging="360"/>
      </w:pPr>
      <w:rPr>
        <w:rFonts w:hint="default"/>
        <w:b w:val="0"/>
        <w:i/>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nsid w:val="13097F12"/>
    <w:multiLevelType w:val="hybridMultilevel"/>
    <w:tmpl w:val="28DA984E"/>
    <w:lvl w:ilvl="0" w:tplc="38847A3E">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2D664D07"/>
    <w:multiLevelType w:val="hybridMultilevel"/>
    <w:tmpl w:val="72AA5E10"/>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3EBE2CF1"/>
    <w:multiLevelType w:val="hybridMultilevel"/>
    <w:tmpl w:val="C20E2D56"/>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01545C4"/>
    <w:multiLevelType w:val="hybridMultilevel"/>
    <w:tmpl w:val="953CCC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6E82BB5"/>
    <w:multiLevelType w:val="hybridMultilevel"/>
    <w:tmpl w:val="7128A3A6"/>
    <w:lvl w:ilvl="0" w:tplc="DA04698A">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734E508D"/>
    <w:multiLevelType w:val="hybridMultilevel"/>
    <w:tmpl w:val="8F9E1644"/>
    <w:lvl w:ilvl="0" w:tplc="040C000B">
      <w:start w:val="1"/>
      <w:numFmt w:val="bullet"/>
      <w:lvlText w:val=""/>
      <w:lvlJc w:val="left"/>
      <w:pPr>
        <w:ind w:left="1842" w:hanging="360"/>
      </w:pPr>
      <w:rPr>
        <w:rFonts w:ascii="Wingdings" w:hAnsi="Wingdings" w:hint="default"/>
      </w:rPr>
    </w:lvl>
    <w:lvl w:ilvl="1" w:tplc="040C0003" w:tentative="1">
      <w:start w:val="1"/>
      <w:numFmt w:val="bullet"/>
      <w:lvlText w:val="o"/>
      <w:lvlJc w:val="left"/>
      <w:pPr>
        <w:ind w:left="2562" w:hanging="360"/>
      </w:pPr>
      <w:rPr>
        <w:rFonts w:ascii="Courier New" w:hAnsi="Courier New" w:cs="Courier New" w:hint="default"/>
      </w:rPr>
    </w:lvl>
    <w:lvl w:ilvl="2" w:tplc="040C0005" w:tentative="1">
      <w:start w:val="1"/>
      <w:numFmt w:val="bullet"/>
      <w:lvlText w:val=""/>
      <w:lvlJc w:val="left"/>
      <w:pPr>
        <w:ind w:left="3282" w:hanging="360"/>
      </w:pPr>
      <w:rPr>
        <w:rFonts w:ascii="Wingdings" w:hAnsi="Wingdings" w:hint="default"/>
      </w:rPr>
    </w:lvl>
    <w:lvl w:ilvl="3" w:tplc="040C0001" w:tentative="1">
      <w:start w:val="1"/>
      <w:numFmt w:val="bullet"/>
      <w:lvlText w:val=""/>
      <w:lvlJc w:val="left"/>
      <w:pPr>
        <w:ind w:left="4002" w:hanging="360"/>
      </w:pPr>
      <w:rPr>
        <w:rFonts w:ascii="Symbol" w:hAnsi="Symbol" w:hint="default"/>
      </w:rPr>
    </w:lvl>
    <w:lvl w:ilvl="4" w:tplc="040C0003" w:tentative="1">
      <w:start w:val="1"/>
      <w:numFmt w:val="bullet"/>
      <w:lvlText w:val="o"/>
      <w:lvlJc w:val="left"/>
      <w:pPr>
        <w:ind w:left="4722" w:hanging="360"/>
      </w:pPr>
      <w:rPr>
        <w:rFonts w:ascii="Courier New" w:hAnsi="Courier New" w:cs="Courier New" w:hint="default"/>
      </w:rPr>
    </w:lvl>
    <w:lvl w:ilvl="5" w:tplc="040C0005" w:tentative="1">
      <w:start w:val="1"/>
      <w:numFmt w:val="bullet"/>
      <w:lvlText w:val=""/>
      <w:lvlJc w:val="left"/>
      <w:pPr>
        <w:ind w:left="5442" w:hanging="360"/>
      </w:pPr>
      <w:rPr>
        <w:rFonts w:ascii="Wingdings" w:hAnsi="Wingdings" w:hint="default"/>
      </w:rPr>
    </w:lvl>
    <w:lvl w:ilvl="6" w:tplc="040C0001" w:tentative="1">
      <w:start w:val="1"/>
      <w:numFmt w:val="bullet"/>
      <w:lvlText w:val=""/>
      <w:lvlJc w:val="left"/>
      <w:pPr>
        <w:ind w:left="6162" w:hanging="360"/>
      </w:pPr>
      <w:rPr>
        <w:rFonts w:ascii="Symbol" w:hAnsi="Symbol" w:hint="default"/>
      </w:rPr>
    </w:lvl>
    <w:lvl w:ilvl="7" w:tplc="040C0003" w:tentative="1">
      <w:start w:val="1"/>
      <w:numFmt w:val="bullet"/>
      <w:lvlText w:val="o"/>
      <w:lvlJc w:val="left"/>
      <w:pPr>
        <w:ind w:left="6882" w:hanging="360"/>
      </w:pPr>
      <w:rPr>
        <w:rFonts w:ascii="Courier New" w:hAnsi="Courier New" w:cs="Courier New" w:hint="default"/>
      </w:rPr>
    </w:lvl>
    <w:lvl w:ilvl="8" w:tplc="040C0005" w:tentative="1">
      <w:start w:val="1"/>
      <w:numFmt w:val="bullet"/>
      <w:lvlText w:val=""/>
      <w:lvlJc w:val="left"/>
      <w:pPr>
        <w:ind w:left="7602"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footnotePr>
    <w:footnote w:id="-1"/>
    <w:footnote w:id="0"/>
  </w:footnotePr>
  <w:endnotePr>
    <w:endnote w:id="-1"/>
    <w:endnote w:id="0"/>
  </w:endnotePr>
  <w:compat/>
  <w:rsids>
    <w:rsidRoot w:val="002B5B08"/>
    <w:rsid w:val="00050133"/>
    <w:rsid w:val="000659D7"/>
    <w:rsid w:val="000E0379"/>
    <w:rsid w:val="00152EAB"/>
    <w:rsid w:val="001B365E"/>
    <w:rsid w:val="002B5B08"/>
    <w:rsid w:val="00310341"/>
    <w:rsid w:val="00316D57"/>
    <w:rsid w:val="004D0467"/>
    <w:rsid w:val="0059288F"/>
    <w:rsid w:val="00596C09"/>
    <w:rsid w:val="006145CD"/>
    <w:rsid w:val="00667832"/>
    <w:rsid w:val="006759B8"/>
    <w:rsid w:val="006A56A1"/>
    <w:rsid w:val="006F1950"/>
    <w:rsid w:val="006F4551"/>
    <w:rsid w:val="00711F4B"/>
    <w:rsid w:val="00737234"/>
    <w:rsid w:val="007824DC"/>
    <w:rsid w:val="007A1C2D"/>
    <w:rsid w:val="007E7D47"/>
    <w:rsid w:val="007F45F5"/>
    <w:rsid w:val="00886C1F"/>
    <w:rsid w:val="0089260B"/>
    <w:rsid w:val="00980F5B"/>
    <w:rsid w:val="009B1966"/>
    <w:rsid w:val="00A73C26"/>
    <w:rsid w:val="00B6455B"/>
    <w:rsid w:val="00BD6E6D"/>
    <w:rsid w:val="00E37A1F"/>
    <w:rsid w:val="00E41F88"/>
    <w:rsid w:val="00E47997"/>
    <w:rsid w:val="00E71097"/>
    <w:rsid w:val="00F733AF"/>
    <w:rsid w:val="00F8753F"/>
    <w:rsid w:val="00FB5A3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88F"/>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link w:val="Titre2Car"/>
    <w:qFormat/>
    <w:rsid w:val="0059288F"/>
    <w:pPr>
      <w:spacing w:before="100" w:beforeAutospacing="1" w:after="100" w:afterAutospacing="1"/>
      <w:outlineLvl w:val="1"/>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9288F"/>
    <w:rPr>
      <w:rFonts w:ascii="Times New Roman" w:eastAsia="Times New Roman" w:hAnsi="Times New Roman" w:cs="Times New Roman"/>
      <w:b/>
      <w:bCs/>
      <w:sz w:val="36"/>
      <w:szCs w:val="36"/>
      <w:lang w:eastAsia="fr-FR"/>
    </w:rPr>
  </w:style>
  <w:style w:type="paragraph" w:customStyle="1" w:styleId="bodytext">
    <w:name w:val="bodytext"/>
    <w:basedOn w:val="Normal"/>
    <w:rsid w:val="0059288F"/>
    <w:pPr>
      <w:spacing w:before="100" w:beforeAutospacing="1" w:after="100" w:afterAutospacing="1"/>
    </w:pPr>
  </w:style>
  <w:style w:type="character" w:styleId="Accentuation">
    <w:name w:val="Emphasis"/>
    <w:basedOn w:val="Policepardfaut"/>
    <w:qFormat/>
    <w:rsid w:val="0059288F"/>
    <w:rPr>
      <w:i/>
      <w:iCs/>
    </w:rPr>
  </w:style>
  <w:style w:type="paragraph" w:styleId="Commentaire">
    <w:name w:val="annotation text"/>
    <w:basedOn w:val="Normal"/>
    <w:link w:val="CommentaireCar"/>
    <w:uiPriority w:val="99"/>
    <w:unhideWhenUsed/>
    <w:rsid w:val="00596C09"/>
    <w:rPr>
      <w:sz w:val="20"/>
      <w:szCs w:val="20"/>
    </w:rPr>
  </w:style>
  <w:style w:type="character" w:customStyle="1" w:styleId="CommentaireCar">
    <w:name w:val="Commentaire Car"/>
    <w:basedOn w:val="Policepardfaut"/>
    <w:link w:val="Commentaire"/>
    <w:uiPriority w:val="99"/>
    <w:rsid w:val="00596C09"/>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316D57"/>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uiPriority w:val="1"/>
    <w:qFormat/>
    <w:rsid w:val="00316D57"/>
    <w:pPr>
      <w:spacing w:after="0" w:line="240" w:lineRule="auto"/>
    </w:pPr>
    <w:rPr>
      <w:rFonts w:eastAsiaTheme="minorEastAsia"/>
      <w:lang w:eastAsia="fr-FR"/>
    </w:rPr>
  </w:style>
  <w:style w:type="paragraph" w:styleId="Textedebulles">
    <w:name w:val="Balloon Text"/>
    <w:basedOn w:val="Normal"/>
    <w:link w:val="TextedebullesCar"/>
    <w:uiPriority w:val="99"/>
    <w:semiHidden/>
    <w:unhideWhenUsed/>
    <w:rsid w:val="00316D57"/>
    <w:rPr>
      <w:rFonts w:ascii="Tahoma" w:hAnsi="Tahoma" w:cs="Tahoma"/>
      <w:sz w:val="16"/>
      <w:szCs w:val="16"/>
    </w:rPr>
  </w:style>
  <w:style w:type="character" w:customStyle="1" w:styleId="TextedebullesCar">
    <w:name w:val="Texte de bulles Car"/>
    <w:basedOn w:val="Policepardfaut"/>
    <w:link w:val="Textedebulles"/>
    <w:uiPriority w:val="99"/>
    <w:semiHidden/>
    <w:rsid w:val="00316D57"/>
    <w:rPr>
      <w:rFonts w:ascii="Tahoma" w:eastAsia="Times New Roman" w:hAnsi="Tahoma" w:cs="Tahoma"/>
      <w:sz w:val="16"/>
      <w:szCs w:val="16"/>
      <w:lang w:eastAsia="fr-FR"/>
    </w:rPr>
  </w:style>
  <w:style w:type="paragraph" w:styleId="En-tte">
    <w:name w:val="header"/>
    <w:basedOn w:val="Normal"/>
    <w:link w:val="En-tteCar"/>
    <w:uiPriority w:val="99"/>
    <w:unhideWhenUsed/>
    <w:rsid w:val="00316D57"/>
    <w:pPr>
      <w:tabs>
        <w:tab w:val="center" w:pos="4536"/>
        <w:tab w:val="right" w:pos="9072"/>
      </w:tabs>
    </w:pPr>
  </w:style>
  <w:style w:type="character" w:customStyle="1" w:styleId="En-tteCar">
    <w:name w:val="En-tête Car"/>
    <w:basedOn w:val="Policepardfaut"/>
    <w:link w:val="En-tte"/>
    <w:uiPriority w:val="99"/>
    <w:rsid w:val="00316D57"/>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316D57"/>
    <w:pPr>
      <w:tabs>
        <w:tab w:val="center" w:pos="4536"/>
        <w:tab w:val="right" w:pos="9072"/>
      </w:tabs>
    </w:pPr>
  </w:style>
  <w:style w:type="character" w:customStyle="1" w:styleId="PieddepageCar">
    <w:name w:val="Pied de page Car"/>
    <w:basedOn w:val="Policepardfaut"/>
    <w:link w:val="Pieddepage"/>
    <w:uiPriority w:val="99"/>
    <w:rsid w:val="00316D57"/>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C5453C3DAC493FB600AD870B3F328C"/>
        <w:category>
          <w:name w:val="Général"/>
          <w:gallery w:val="placeholder"/>
        </w:category>
        <w:types>
          <w:type w:val="bbPlcHdr"/>
        </w:types>
        <w:behaviors>
          <w:behavior w:val="content"/>
        </w:behaviors>
        <w:guid w:val="{0662421F-BAD6-4C30-BA20-32B0CF9A4E71}"/>
      </w:docPartPr>
      <w:docPartBody>
        <w:p w:rsidR="00000000" w:rsidRDefault="002D275B" w:rsidP="002D275B">
          <w:pPr>
            <w:pStyle w:val="64C5453C3DAC493FB600AD870B3F328C"/>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D275B"/>
    <w:rsid w:val="002D27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4C5453C3DAC493FB600AD870B3F328C">
    <w:name w:val="64C5453C3DAC493FB600AD870B3F328C"/>
    <w:rsid w:val="002D275B"/>
  </w:style>
  <w:style w:type="paragraph" w:customStyle="1" w:styleId="AA7CB07555454F26A7B8D2955E6024A4">
    <w:name w:val="AA7CB07555454F26A7B8D2955E6024A4"/>
    <w:rsid w:val="002D27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F9A4B-D4EA-4727-9150-93368C96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1738</Words>
  <Characters>9559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Académie de Clermont-Ferrand – Groupe collaboratif de Sciences Economiques et Sociales – 2014-2015</dc:title>
  <dc:creator>formation</dc:creator>
  <cp:lastModifiedBy>anonyme</cp:lastModifiedBy>
  <cp:revision>12</cp:revision>
  <dcterms:created xsi:type="dcterms:W3CDTF">2015-06-16T13:56:00Z</dcterms:created>
  <dcterms:modified xsi:type="dcterms:W3CDTF">2015-06-17T13:05:00Z</dcterms:modified>
</cp:coreProperties>
</file>